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477C">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jc w:val="left"/>
        <w:textAlignment w:val="auto"/>
        <w:outlineLvl w:val="0"/>
        <w:rPr>
          <w:rFonts w:hint="eastAsia" w:ascii="方正仿宋_GBK" w:hAnsi="方正仿宋_GBK" w:eastAsia="方正仿宋_GBK" w:cs="方正仿宋_GBK"/>
          <w:b w:val="0"/>
          <w:bCs/>
          <w:color w:val="auto"/>
          <w:kern w:val="2"/>
          <w:sz w:val="32"/>
          <w:szCs w:val="32"/>
          <w:lang w:val="en-US" w:eastAsia="zh-CN"/>
        </w:rPr>
      </w:pPr>
      <w:r>
        <w:rPr>
          <w:rFonts w:hint="eastAsia" w:ascii="方正仿宋_GBK" w:hAnsi="方正仿宋_GBK" w:eastAsia="方正仿宋_GBK" w:cs="方正仿宋_GBK"/>
          <w:b/>
          <w:bCs w:val="0"/>
          <w:color w:val="auto"/>
          <w:kern w:val="2"/>
          <w:sz w:val="32"/>
          <w:szCs w:val="32"/>
          <w:lang w:val="en-US" w:eastAsia="zh-CN"/>
        </w:rPr>
        <w:t>附件1</w:t>
      </w:r>
      <w:bookmarkStart w:id="0" w:name="_GoBack"/>
      <w:bookmarkEnd w:id="0"/>
    </w:p>
    <w:p w14:paraId="4DF9D416">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jc w:val="center"/>
        <w:textAlignment w:val="auto"/>
        <w:outlineLvl w:val="0"/>
        <w:rPr>
          <w:rFonts w:hint="eastAsia" w:ascii="方正小标宋_GBK" w:hAnsi="方正小标宋_GBK" w:eastAsia="方正小标宋_GBK" w:cs="方正小标宋_GBK"/>
          <w:bCs/>
          <w:color w:val="auto"/>
          <w:kern w:val="2"/>
          <w:sz w:val="44"/>
          <w:szCs w:val="44"/>
        </w:rPr>
      </w:pPr>
      <w:r>
        <w:rPr>
          <w:rFonts w:hint="eastAsia" w:ascii="方正小标宋_GBK" w:hAnsi="方正小标宋_GBK" w:eastAsia="方正小标宋_GBK" w:cs="方正小标宋_GBK"/>
          <w:bCs/>
          <w:color w:val="auto"/>
          <w:kern w:val="2"/>
          <w:sz w:val="44"/>
          <w:szCs w:val="44"/>
        </w:rPr>
        <w:t>重庆市电子病历系统应用水平分级评价</w:t>
      </w:r>
    </w:p>
    <w:p w14:paraId="443DD194">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jc w:val="center"/>
        <w:textAlignment w:val="auto"/>
        <w:outlineLvl w:val="0"/>
        <w:rPr>
          <w:rFonts w:hint="eastAsia" w:ascii="方正仿宋_GBK" w:hAnsi="方正仿宋_GBK" w:eastAsia="方正小标宋_GBK" w:cs="方正仿宋_GBK"/>
          <w:b/>
          <w:bCs/>
          <w:color w:val="auto"/>
          <w:kern w:val="2"/>
          <w:sz w:val="32"/>
          <w:szCs w:val="32"/>
          <w:lang w:val="en-US" w:eastAsia="zh-CN"/>
        </w:rPr>
      </w:pPr>
      <w:r>
        <w:rPr>
          <w:rFonts w:hint="eastAsia" w:ascii="方正小标宋_GBK" w:hAnsi="方正小标宋_GBK" w:eastAsia="方正小标宋_GBK" w:cs="方正小标宋_GBK"/>
          <w:bCs/>
          <w:color w:val="auto"/>
          <w:kern w:val="2"/>
          <w:sz w:val="44"/>
          <w:szCs w:val="44"/>
        </w:rPr>
        <w:t>工作规程</w:t>
      </w:r>
      <w:r>
        <w:rPr>
          <w:rFonts w:hint="eastAsia" w:ascii="方正小标宋_GBK" w:hAnsi="方正小标宋_GBK" w:eastAsia="方正小标宋_GBK" w:cs="方正小标宋_GBK"/>
          <w:bCs/>
          <w:color w:val="auto"/>
          <w:kern w:val="2"/>
          <w:sz w:val="44"/>
          <w:szCs w:val="44"/>
          <w:lang w:eastAsia="zh-CN"/>
        </w:rPr>
        <w:t>（</w:t>
      </w:r>
      <w:r>
        <w:rPr>
          <w:rFonts w:hint="eastAsia" w:ascii="方正小标宋_GBK" w:hAnsi="方正小标宋_GBK" w:eastAsia="方正小标宋_GBK" w:cs="方正小标宋_GBK"/>
          <w:bCs/>
          <w:color w:val="auto"/>
          <w:kern w:val="2"/>
          <w:sz w:val="44"/>
          <w:szCs w:val="44"/>
          <w:lang w:val="en-US" w:eastAsia="zh-CN"/>
        </w:rPr>
        <w:t>2025年版</w:t>
      </w:r>
      <w:r>
        <w:rPr>
          <w:rFonts w:hint="eastAsia" w:ascii="方正小标宋_GBK" w:hAnsi="方正小标宋_GBK" w:eastAsia="方正小标宋_GBK" w:cs="方正小标宋_GBK"/>
          <w:bCs/>
          <w:color w:val="auto"/>
          <w:kern w:val="2"/>
          <w:sz w:val="44"/>
          <w:szCs w:val="44"/>
          <w:lang w:eastAsia="zh-CN"/>
        </w:rPr>
        <w:t>）</w:t>
      </w:r>
    </w:p>
    <w:p w14:paraId="2761491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jc w:val="both"/>
        <w:textAlignment w:val="auto"/>
        <w:outlineLvl w:val="9"/>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 xml:space="preserve"> </w:t>
      </w:r>
      <w:r>
        <w:rPr>
          <w:rFonts w:hint="eastAsia" w:ascii="方正仿宋_GBK" w:hAnsi="方正仿宋_GBK" w:eastAsia="方正仿宋_GBK" w:cs="方正仿宋_GBK"/>
          <w:color w:val="auto"/>
          <w:kern w:val="2"/>
          <w:sz w:val="32"/>
          <w:szCs w:val="32"/>
        </w:rPr>
        <w:t xml:space="preserve">  </w:t>
      </w:r>
    </w:p>
    <w:p w14:paraId="7806AC18">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第一章 总则</w:t>
      </w:r>
    </w:p>
    <w:p w14:paraId="79D7E6BD">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p>
    <w:p w14:paraId="15F004BC">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第一条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为规范我</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电子病历系统应用水平分级评价工作</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以下简称</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分级评价</w:t>
      </w:r>
      <w:r>
        <w:rPr>
          <w:rFonts w:hint="eastAsia" w:ascii="方正仿宋_GBK" w:hAnsi="方正仿宋_GBK" w:eastAsia="方正仿宋_GBK" w:cs="方正仿宋_GBK"/>
          <w:color w:val="auto"/>
          <w:kern w:val="2"/>
          <w:sz w:val="32"/>
          <w:szCs w:val="32"/>
          <w:lang w:val="en-US" w:eastAsia="zh-CN"/>
        </w:rPr>
        <w:t>工作</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加快推进各级医疗机构以电子病历为核心的信息化建设，依据《电子病历系统应用水平分级评价管理办法及评价标准</w:t>
      </w:r>
      <w:r>
        <w:rPr>
          <w:rFonts w:hint="eastAsia" w:ascii="方正仿宋_GBK" w:hAnsi="方正仿宋_GBK" w:eastAsia="方正仿宋_GBK" w:cs="方正仿宋_GBK"/>
          <w:color w:val="auto"/>
          <w:kern w:val="2"/>
          <w:sz w:val="32"/>
          <w:szCs w:val="32"/>
          <w:lang w:eastAsia="zh-CN"/>
        </w:rPr>
        <w:t>（试行）</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国卫办医函〔2018〕1079号</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及</w:t>
      </w:r>
      <w:r>
        <w:rPr>
          <w:rFonts w:hint="eastAsia" w:ascii="方正仿宋_GBK" w:hAnsi="方正仿宋_GBK" w:eastAsia="方正仿宋_GBK" w:cs="方正仿宋_GBK"/>
          <w:color w:val="auto"/>
          <w:kern w:val="2"/>
          <w:sz w:val="32"/>
          <w:szCs w:val="32"/>
          <w:lang w:val="en-US" w:eastAsia="zh-CN"/>
        </w:rPr>
        <w:t>《电子病历系统应用水平分级评价工作规程和专家管理办法（修订版）》（国卫医研函〔2023〕65号）</w:t>
      </w:r>
      <w:r>
        <w:rPr>
          <w:rFonts w:hint="eastAsia" w:ascii="方正仿宋_GBK" w:hAnsi="方正仿宋_GBK" w:eastAsia="方正仿宋_GBK" w:cs="方正仿宋_GBK"/>
          <w:color w:val="auto"/>
          <w:kern w:val="2"/>
          <w:sz w:val="32"/>
          <w:szCs w:val="32"/>
        </w:rPr>
        <w:t>，结合我市实际，制定本</w:t>
      </w:r>
      <w:r>
        <w:rPr>
          <w:rFonts w:hint="eastAsia" w:ascii="方正仿宋_GBK" w:hAnsi="方正仿宋_GBK" w:eastAsia="方正仿宋_GBK" w:cs="方正仿宋_GBK"/>
          <w:color w:val="auto"/>
          <w:kern w:val="2"/>
          <w:sz w:val="32"/>
          <w:szCs w:val="32"/>
          <w:lang w:val="en-US" w:eastAsia="zh-CN"/>
        </w:rPr>
        <w:t>工作规程</w:t>
      </w:r>
      <w:r>
        <w:rPr>
          <w:rFonts w:hint="eastAsia" w:ascii="方正仿宋_GBK" w:hAnsi="方正仿宋_GBK" w:eastAsia="方正仿宋_GBK" w:cs="方正仿宋_GBK"/>
          <w:color w:val="auto"/>
          <w:kern w:val="2"/>
          <w:sz w:val="32"/>
          <w:szCs w:val="32"/>
        </w:rPr>
        <w:t>。</w:t>
      </w:r>
    </w:p>
    <w:p w14:paraId="4DCA7798">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第二条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本市各区县卫生健康行政部门、承担</w:t>
      </w:r>
      <w:r>
        <w:rPr>
          <w:rFonts w:hint="eastAsia" w:ascii="方正仿宋_GBK" w:hAnsi="方正仿宋_GBK" w:eastAsia="方正仿宋_GBK" w:cs="方正仿宋_GBK"/>
          <w:color w:val="auto"/>
          <w:kern w:val="2"/>
          <w:sz w:val="32"/>
          <w:szCs w:val="32"/>
        </w:rPr>
        <w:t>分级评价</w:t>
      </w:r>
      <w:r>
        <w:rPr>
          <w:rFonts w:hint="eastAsia" w:ascii="方正仿宋_GBK" w:hAnsi="方正仿宋_GBK" w:eastAsia="方正仿宋_GBK" w:cs="方正仿宋_GBK"/>
          <w:color w:val="auto"/>
          <w:kern w:val="2"/>
          <w:sz w:val="32"/>
          <w:szCs w:val="32"/>
          <w:lang w:val="en-US" w:eastAsia="zh-CN"/>
        </w:rPr>
        <w:t>工作的机构及</w:t>
      </w:r>
      <w:r>
        <w:rPr>
          <w:rFonts w:hint="eastAsia" w:ascii="方正仿宋_GBK" w:hAnsi="方正仿宋_GBK" w:eastAsia="方正仿宋_GBK" w:cs="方正仿宋_GBK"/>
          <w:color w:val="auto"/>
          <w:kern w:val="2"/>
          <w:sz w:val="32"/>
          <w:szCs w:val="32"/>
        </w:rPr>
        <w:t>相关医疗机构适用本工作规程。</w:t>
      </w:r>
    </w:p>
    <w:p w14:paraId="34254B51">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第三条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重庆市卫生健康委员会（以下简称“市卫生健康委”）负责统筹管理全市分级评价工作，具体工作由重庆市卫生健康统计信息中心（以下简称“市卫生健康信息中心”）承担。</w:t>
      </w:r>
      <w:r>
        <w:rPr>
          <w:rFonts w:hint="eastAsia" w:ascii="方正仿宋_GBK" w:hAnsi="方正仿宋_GBK" w:eastAsia="方正仿宋_GBK" w:cs="方正仿宋_GBK"/>
          <w:color w:val="auto"/>
          <w:sz w:val="32"/>
          <w:szCs w:val="32"/>
        </w:rPr>
        <w:t>各区县卫生健康行政部门负责推进辖区内医疗机构电子病历系统建设与分级评价工作。</w:t>
      </w:r>
    </w:p>
    <w:p w14:paraId="32A3505D">
      <w:pPr>
        <w:pStyle w:val="6"/>
        <w:keepNext w:val="0"/>
        <w:keepLines w:val="0"/>
        <w:pageBreakBefore w:val="0"/>
        <w:widowControl w:val="0"/>
        <w:shd w:val="clear"/>
        <w:tabs>
          <w:tab w:val="left" w:pos="3107"/>
          <w:tab w:val="center" w:pos="4537"/>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第四条</w:t>
      </w:r>
      <w:r>
        <w:rPr>
          <w:rFonts w:hint="eastAsia" w:ascii="方正仿宋_GBK" w:hAnsi="方正仿宋_GBK" w:eastAsia="方正仿宋_GBK" w:cs="方正仿宋_GBK"/>
          <w:color w:val="auto"/>
          <w:kern w:val="2"/>
          <w:sz w:val="32"/>
          <w:szCs w:val="32"/>
        </w:rPr>
        <w:t xml:space="preserve"> 分级评价工作坚持客观、公正、科学、规范、透明的原则。</w:t>
      </w:r>
    </w:p>
    <w:p w14:paraId="24CDA970">
      <w:pPr>
        <w:pStyle w:val="6"/>
        <w:keepNext w:val="0"/>
        <w:keepLines w:val="0"/>
        <w:pageBreakBefore w:val="0"/>
        <w:widowControl w:val="0"/>
        <w:shd w:val="clear"/>
        <w:tabs>
          <w:tab w:val="left" w:pos="3107"/>
          <w:tab w:val="center" w:pos="4537"/>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第五条</w:t>
      </w:r>
      <w:r>
        <w:rPr>
          <w:rFonts w:hint="eastAsia" w:ascii="方正仿宋_GBK" w:hAnsi="方正仿宋_GBK" w:eastAsia="方正仿宋_GBK" w:cs="方正仿宋_GBK"/>
          <w:color w:val="auto"/>
          <w:kern w:val="2"/>
          <w:sz w:val="32"/>
          <w:szCs w:val="32"/>
          <w:lang w:val="en-US" w:eastAsia="zh-CN"/>
        </w:rPr>
        <w:t xml:space="preserve"> 分级评价工作通过国家统一建立的</w:t>
      </w:r>
      <w:r>
        <w:rPr>
          <w:rFonts w:hint="eastAsia" w:ascii="方正仿宋_GBK" w:hAnsi="方正仿宋_GBK" w:eastAsia="方正仿宋_GBK" w:cs="方正仿宋_GBK"/>
          <w:color w:val="auto"/>
          <w:sz w:val="32"/>
          <w:szCs w:val="32"/>
        </w:rPr>
        <w:t>“电子病历分级评价平台”（以下简称“评价平台”）</w:t>
      </w:r>
      <w:r>
        <w:rPr>
          <w:rFonts w:hint="eastAsia" w:ascii="方正仿宋_GBK" w:hAnsi="方正仿宋_GBK" w:eastAsia="方正仿宋_GBK" w:cs="方正仿宋_GBK"/>
          <w:color w:val="auto"/>
          <w:sz w:val="32"/>
          <w:szCs w:val="32"/>
          <w:lang w:val="en-US" w:eastAsia="zh-CN"/>
        </w:rPr>
        <w:t>进行</w:t>
      </w:r>
      <w:r>
        <w:rPr>
          <w:rFonts w:hint="eastAsia" w:ascii="方正仿宋_GBK" w:hAnsi="方正仿宋_GBK" w:eastAsia="方正仿宋_GBK" w:cs="方正仿宋_GBK"/>
          <w:color w:val="auto"/>
          <w:sz w:val="32"/>
          <w:szCs w:val="32"/>
          <w:lang w:eastAsia="zh-CN"/>
        </w:rPr>
        <w:t>。</w:t>
      </w:r>
    </w:p>
    <w:p w14:paraId="2787DB67">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p>
    <w:p w14:paraId="67A4692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rPr>
        <w:t xml:space="preserve">第二章 </w:t>
      </w:r>
      <w:r>
        <w:rPr>
          <w:rFonts w:hint="eastAsia" w:ascii="方正黑体_GBK" w:hAnsi="方正黑体_GBK" w:eastAsia="方正黑体_GBK" w:cs="方正黑体_GBK"/>
          <w:color w:val="auto"/>
          <w:kern w:val="2"/>
          <w:sz w:val="32"/>
          <w:szCs w:val="32"/>
          <w:lang w:val="en-US" w:eastAsia="zh-CN"/>
        </w:rPr>
        <w:t>组织与职责</w:t>
      </w:r>
    </w:p>
    <w:p w14:paraId="60E89AE9">
      <w:pPr>
        <w:pStyle w:val="6"/>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第六条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lang w:val="en-US" w:eastAsia="zh-CN"/>
        </w:rPr>
        <w:t>市卫生健康委负责</w:t>
      </w:r>
      <w:r>
        <w:rPr>
          <w:rFonts w:hint="eastAsia" w:ascii="方正仿宋_GBK" w:hAnsi="方正仿宋_GBK" w:eastAsia="方正仿宋_GBK" w:cs="方正仿宋_GBK"/>
          <w:i w:val="0"/>
          <w:iCs w:val="0"/>
          <w:caps w:val="0"/>
          <w:color w:val="auto"/>
          <w:spacing w:val="0"/>
          <w:kern w:val="2"/>
          <w:sz w:val="32"/>
          <w:szCs w:val="32"/>
          <w:shd w:val="clear"/>
        </w:rPr>
        <w:t>全面领导与统筹全市电子病历系统应用水平分级评价工作</w:t>
      </w:r>
      <w:r>
        <w:rPr>
          <w:rFonts w:hint="eastAsia" w:ascii="方正仿宋_GBK" w:hAnsi="方正仿宋_GBK" w:eastAsia="方正仿宋_GBK" w:cs="方正仿宋_GBK"/>
          <w:i w:val="0"/>
          <w:iCs w:val="0"/>
          <w:caps w:val="0"/>
          <w:color w:val="auto"/>
          <w:spacing w:val="0"/>
          <w:kern w:val="2"/>
          <w:sz w:val="32"/>
          <w:szCs w:val="32"/>
          <w:shd w:val="clear"/>
          <w:lang w:eastAsia="zh-CN"/>
        </w:rPr>
        <w:t>，</w:t>
      </w:r>
      <w:r>
        <w:rPr>
          <w:rFonts w:hint="eastAsia" w:ascii="方正仿宋_GBK" w:hAnsi="方正仿宋_GBK" w:eastAsia="方正仿宋_GBK" w:cs="方正仿宋_GBK"/>
          <w:i w:val="0"/>
          <w:iCs w:val="0"/>
          <w:caps w:val="0"/>
          <w:color w:val="auto"/>
          <w:spacing w:val="0"/>
          <w:kern w:val="2"/>
          <w:sz w:val="32"/>
          <w:szCs w:val="32"/>
          <w:shd w:val="clear"/>
          <w:lang w:val="en-US" w:eastAsia="zh-CN"/>
        </w:rPr>
        <w:t>包括</w:t>
      </w:r>
      <w:r>
        <w:rPr>
          <w:rFonts w:hint="eastAsia" w:ascii="方正仿宋_GBK" w:hAnsi="方正仿宋_GBK" w:eastAsia="方正仿宋_GBK" w:cs="方正仿宋_GBK"/>
          <w:i w:val="0"/>
          <w:iCs w:val="0"/>
          <w:caps w:val="0"/>
          <w:color w:val="auto"/>
          <w:spacing w:val="0"/>
          <w:kern w:val="2"/>
          <w:sz w:val="32"/>
          <w:szCs w:val="32"/>
          <w:shd w:val="clear"/>
        </w:rPr>
        <w:t>制定规程、组织年度评价与培训、监督流程、审核数据，并确保评价结果</w:t>
      </w:r>
      <w:r>
        <w:rPr>
          <w:rFonts w:hint="eastAsia" w:ascii="方正仿宋_GBK" w:hAnsi="方正仿宋_GBK" w:eastAsia="方正仿宋_GBK" w:cs="方正仿宋_GBK"/>
          <w:i w:val="0"/>
          <w:iCs w:val="0"/>
          <w:caps w:val="0"/>
          <w:color w:val="auto"/>
          <w:spacing w:val="0"/>
          <w:kern w:val="2"/>
          <w:sz w:val="32"/>
          <w:szCs w:val="32"/>
          <w:shd w:val="clear"/>
          <w:lang w:val="en-US" w:eastAsia="zh-CN"/>
        </w:rPr>
        <w:t>纳入医疗机构管理</w:t>
      </w:r>
      <w:r>
        <w:rPr>
          <w:rFonts w:hint="eastAsia" w:ascii="方正仿宋_GBK" w:hAnsi="方正仿宋_GBK" w:eastAsia="方正仿宋_GBK" w:cs="方正仿宋_GBK"/>
          <w:i w:val="0"/>
          <w:iCs w:val="0"/>
          <w:caps w:val="0"/>
          <w:color w:val="auto"/>
          <w:spacing w:val="0"/>
          <w:kern w:val="2"/>
          <w:sz w:val="32"/>
          <w:szCs w:val="32"/>
          <w:shd w:val="clear"/>
        </w:rPr>
        <w:t>。</w:t>
      </w:r>
    </w:p>
    <w:p w14:paraId="1D80BAB3">
      <w:pPr>
        <w:pStyle w:val="6"/>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第七条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市卫生健康信息中心负责组织全市医疗机构开展分级评价工作</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具体包括</w:t>
      </w:r>
      <w:r>
        <w:rPr>
          <w:rFonts w:hint="eastAsia" w:ascii="方正仿宋_GBK" w:hAnsi="方正仿宋_GBK" w:eastAsia="方正仿宋_GBK" w:cs="方正仿宋_GBK"/>
          <w:color w:val="auto"/>
          <w:kern w:val="2"/>
          <w:sz w:val="32"/>
          <w:szCs w:val="32"/>
        </w:rPr>
        <w:t>管理</w:t>
      </w:r>
      <w:r>
        <w:rPr>
          <w:rFonts w:hint="eastAsia" w:ascii="方正仿宋_GBK" w:hAnsi="方正仿宋_GBK" w:eastAsia="方正仿宋_GBK" w:cs="方正仿宋_GBK"/>
          <w:color w:val="auto"/>
          <w:kern w:val="2"/>
          <w:sz w:val="32"/>
          <w:szCs w:val="32"/>
          <w:lang w:val="en-US" w:eastAsia="zh-CN"/>
        </w:rPr>
        <w:t>市级评价</w:t>
      </w:r>
      <w:r>
        <w:rPr>
          <w:rFonts w:hint="eastAsia" w:ascii="方正仿宋_GBK" w:hAnsi="方正仿宋_GBK" w:eastAsia="方正仿宋_GBK" w:cs="方正仿宋_GBK"/>
          <w:color w:val="auto"/>
          <w:kern w:val="2"/>
          <w:sz w:val="32"/>
          <w:szCs w:val="32"/>
        </w:rPr>
        <w:t>专家库</w:t>
      </w:r>
      <w:r>
        <w:rPr>
          <w:rFonts w:hint="eastAsia" w:ascii="方正仿宋_GBK" w:hAnsi="方正仿宋_GBK" w:eastAsia="方正仿宋_GBK" w:cs="方正仿宋_GBK"/>
          <w:color w:val="auto"/>
          <w:kern w:val="2"/>
          <w:sz w:val="32"/>
          <w:szCs w:val="32"/>
          <w:lang w:val="en-US" w:eastAsia="zh-CN"/>
        </w:rPr>
        <w:t>以及组织</w:t>
      </w:r>
      <w:r>
        <w:rPr>
          <w:rFonts w:hint="eastAsia" w:ascii="方正仿宋_GBK" w:hAnsi="方正仿宋_GBK" w:eastAsia="方正仿宋_GBK" w:cs="方正仿宋_GBK"/>
          <w:color w:val="auto"/>
          <w:kern w:val="2"/>
          <w:sz w:val="32"/>
          <w:szCs w:val="32"/>
        </w:rPr>
        <w:t>专家培训与考核</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对首次自评为</w:t>
      </w:r>
      <w:r>
        <w:rPr>
          <w:rFonts w:hint="eastAsia" w:ascii="方正仿宋_GBK" w:hAnsi="方正仿宋_GBK" w:eastAsia="方正仿宋_GBK" w:cs="方正仿宋_GBK"/>
          <w:color w:val="auto"/>
          <w:kern w:val="2"/>
          <w:sz w:val="32"/>
          <w:szCs w:val="32"/>
        </w:rPr>
        <w:t>4级</w:t>
      </w:r>
      <w:r>
        <w:rPr>
          <w:rFonts w:hint="eastAsia" w:ascii="方正仿宋_GBK" w:hAnsi="方正仿宋_GBK" w:eastAsia="方正仿宋_GBK" w:cs="方正仿宋_GBK"/>
          <w:color w:val="auto"/>
          <w:kern w:val="2"/>
          <w:sz w:val="32"/>
          <w:szCs w:val="32"/>
          <w:lang w:val="en-US" w:eastAsia="zh-CN"/>
        </w:rPr>
        <w:t>的</w:t>
      </w:r>
      <w:r>
        <w:rPr>
          <w:rFonts w:hint="eastAsia" w:ascii="方正仿宋_GBK" w:hAnsi="方正仿宋_GBK" w:eastAsia="方正仿宋_GBK" w:cs="方正仿宋_GBK"/>
          <w:color w:val="auto"/>
          <w:kern w:val="2"/>
          <w:sz w:val="32"/>
          <w:szCs w:val="32"/>
        </w:rPr>
        <w:t>医疗机构</w:t>
      </w:r>
      <w:r>
        <w:rPr>
          <w:rFonts w:hint="eastAsia" w:ascii="方正仿宋_GBK" w:hAnsi="方正仿宋_GBK" w:eastAsia="方正仿宋_GBK" w:cs="方正仿宋_GBK"/>
          <w:color w:val="auto"/>
          <w:kern w:val="2"/>
          <w:sz w:val="32"/>
          <w:szCs w:val="32"/>
          <w:lang w:val="en-US" w:eastAsia="zh-CN"/>
        </w:rPr>
        <w:t>进行</w:t>
      </w:r>
      <w:r>
        <w:rPr>
          <w:rFonts w:hint="eastAsia" w:ascii="方正仿宋_GBK" w:hAnsi="方正仿宋_GBK" w:eastAsia="方正仿宋_GBK" w:cs="方正仿宋_GBK"/>
          <w:color w:val="auto"/>
          <w:kern w:val="2"/>
          <w:sz w:val="32"/>
          <w:szCs w:val="32"/>
        </w:rPr>
        <w:t>市级审核工作</w:t>
      </w:r>
      <w:r>
        <w:rPr>
          <w:rFonts w:hint="eastAsia" w:ascii="方正仿宋_GBK" w:hAnsi="方正仿宋_GBK" w:eastAsia="方正仿宋_GBK" w:cs="方正仿宋_GBK"/>
          <w:color w:val="auto"/>
          <w:kern w:val="2"/>
          <w:sz w:val="32"/>
          <w:szCs w:val="32"/>
          <w:lang w:val="en-US" w:eastAsia="zh-CN"/>
        </w:rPr>
        <w:t>；对既往通过4级的医疗机构进行复查指导工作</w:t>
      </w:r>
      <w:r>
        <w:rPr>
          <w:rFonts w:hint="eastAsia" w:ascii="方正仿宋_GBK" w:hAnsi="方正仿宋_GBK" w:eastAsia="方正仿宋_GBK" w:cs="方正仿宋_GBK"/>
          <w:color w:val="auto"/>
          <w:kern w:val="2"/>
          <w:sz w:val="32"/>
          <w:szCs w:val="32"/>
        </w:rPr>
        <w:t>；对自评5级及以上的医疗机构进行初核并报送国家</w:t>
      </w:r>
      <w:r>
        <w:rPr>
          <w:rFonts w:hint="eastAsia" w:ascii="方正仿宋_GBK" w:hAnsi="方正仿宋_GBK" w:eastAsia="方正仿宋_GBK" w:cs="方正仿宋_GBK"/>
          <w:color w:val="auto"/>
          <w:kern w:val="2"/>
          <w:sz w:val="32"/>
          <w:szCs w:val="32"/>
          <w:lang w:eastAsia="zh-CN"/>
        </w:rPr>
        <w:t>。</w:t>
      </w:r>
    </w:p>
    <w:p w14:paraId="16A98C86">
      <w:pPr>
        <w:pStyle w:val="6"/>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第八条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rPr>
        <w:t>各区县卫生健康行政部门负责组织、督促辖区内医疗机构按时参加分级评价，并对初审结果进行监督与汇总上报。</w:t>
      </w:r>
    </w:p>
    <w:p w14:paraId="797B7B76">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第九条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rPr>
        <w:t>医疗机构应建立由医务部门牵头、信息部门配合的工作机制，指定专人负责分级评价工作。二级及以上医疗机构应每年参加评价。</w:t>
      </w:r>
    </w:p>
    <w:p w14:paraId="5DA0B5A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center"/>
        <w:textAlignment w:val="auto"/>
        <w:outlineLvl w:val="0"/>
        <w:rPr>
          <w:rFonts w:hint="eastAsia" w:ascii="方正仿宋_GBK" w:hAnsi="方正仿宋_GBK" w:eastAsia="方正仿宋_GBK" w:cs="方正仿宋_GBK"/>
          <w:color w:val="auto"/>
          <w:kern w:val="2"/>
          <w:sz w:val="32"/>
          <w:szCs w:val="32"/>
        </w:rPr>
      </w:pPr>
    </w:p>
    <w:p w14:paraId="303D1EE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 xml:space="preserve">第三章 </w:t>
      </w:r>
      <w:r>
        <w:rPr>
          <w:rFonts w:hint="eastAsia" w:ascii="方正黑体_GBK" w:hAnsi="方正黑体_GBK" w:eastAsia="方正黑体_GBK" w:cs="方正黑体_GBK"/>
          <w:color w:val="auto"/>
          <w:kern w:val="2"/>
          <w:sz w:val="32"/>
          <w:szCs w:val="32"/>
          <w:lang w:val="en-US" w:eastAsia="zh-CN"/>
        </w:rPr>
        <w:t>申报</w:t>
      </w:r>
    </w:p>
    <w:p w14:paraId="66AA1D6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第十条</w:t>
      </w:r>
      <w:r>
        <w:rPr>
          <w:rFonts w:hint="eastAsia" w:ascii="方正仿宋_GBK" w:hAnsi="方正仿宋_GBK" w:eastAsia="方正仿宋_GBK" w:cs="方正仿宋_GBK"/>
          <w:b w:val="0"/>
          <w:bCs w:val="0"/>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bidi="ar"/>
        </w:rPr>
        <w:t>分级评价工作每年进行一次，具体时间将按照市卫生健康委要求另行通知。</w:t>
      </w:r>
      <w:r>
        <w:rPr>
          <w:rFonts w:hint="eastAsia" w:ascii="方正仿宋_GBK" w:hAnsi="方正仿宋_GBK" w:eastAsia="方正仿宋_GBK" w:cs="方正仿宋_GBK"/>
          <w:color w:val="auto"/>
          <w:kern w:val="2"/>
          <w:sz w:val="32"/>
          <w:szCs w:val="32"/>
        </w:rPr>
        <w:t>医疗机构在规定</w:t>
      </w:r>
      <w:r>
        <w:rPr>
          <w:rFonts w:hint="eastAsia" w:ascii="方正仿宋_GBK" w:hAnsi="方正仿宋_GBK" w:eastAsia="方正仿宋_GBK" w:cs="方正仿宋_GBK"/>
          <w:color w:val="auto"/>
          <w:kern w:val="2"/>
          <w:sz w:val="32"/>
          <w:szCs w:val="32"/>
          <w:lang w:val="en-US" w:eastAsia="zh-CN"/>
        </w:rPr>
        <w:t>时间</w:t>
      </w:r>
      <w:r>
        <w:rPr>
          <w:rFonts w:hint="eastAsia" w:ascii="方正仿宋_GBK" w:hAnsi="方正仿宋_GBK" w:eastAsia="方正仿宋_GBK" w:cs="方正仿宋_GBK"/>
          <w:color w:val="auto"/>
          <w:kern w:val="2"/>
          <w:sz w:val="32"/>
          <w:szCs w:val="32"/>
        </w:rPr>
        <w:t>内登录评价平台进行数据填报</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bidi="ar"/>
        </w:rPr>
        <w:t>确保填报数据客观、真实，并准备相关备查材料。</w:t>
      </w:r>
      <w:r>
        <w:rPr>
          <w:rFonts w:hint="eastAsia" w:ascii="方正仿宋_GBK" w:hAnsi="方正仿宋_GBK" w:eastAsia="方正仿宋_GBK" w:cs="方正仿宋_GBK"/>
          <w:color w:val="auto"/>
          <w:kern w:val="2"/>
          <w:sz w:val="32"/>
          <w:szCs w:val="32"/>
          <w:lang w:val="en-US" w:eastAsia="zh-CN"/>
        </w:rPr>
        <w:t>逾期未填报视为放弃</w:t>
      </w:r>
      <w:r>
        <w:rPr>
          <w:rFonts w:hint="eastAsia" w:ascii="方正仿宋_GBK" w:hAnsi="方正仿宋_GBK" w:eastAsia="方正仿宋_GBK" w:cs="方正仿宋_GBK"/>
          <w:color w:val="auto"/>
          <w:kern w:val="2"/>
          <w:sz w:val="32"/>
          <w:szCs w:val="32"/>
        </w:rPr>
        <w:t>。</w:t>
      </w:r>
    </w:p>
    <w:p w14:paraId="75A7D1AC">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第十一条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bidi="ar"/>
        </w:rPr>
        <w:t>医疗机构确认上报后，在本环节规定结束时间前，</w:t>
      </w:r>
      <w:r>
        <w:rPr>
          <w:rFonts w:hint="eastAsia" w:ascii="方正仿宋_GBK" w:hAnsi="方正仿宋_GBK" w:eastAsia="方正仿宋_GBK" w:cs="方正仿宋_GBK"/>
          <w:color w:val="auto"/>
          <w:kern w:val="2"/>
          <w:sz w:val="32"/>
          <w:szCs w:val="32"/>
          <w:lang w:val="en-US" w:eastAsia="zh-CN"/>
        </w:rPr>
        <w:t>只允许自行修改1次，本环节结束之后不得再次修改。</w:t>
      </w:r>
    </w:p>
    <w:p w14:paraId="4E2048F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第十二条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自评级别为5级及以上的新增医疗机构须在本环节规定结束时间后7个工作日内，通过评价平台提交以下材料，材料提交后不予更改：</w:t>
      </w:r>
    </w:p>
    <w:p w14:paraId="4664D022">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（一）</w:t>
      </w:r>
      <w:r>
        <w:rPr>
          <w:rFonts w:hint="eastAsia" w:ascii="方正仿宋_GBK" w:hAnsi="方正仿宋_GBK" w:eastAsia="方正仿宋_GBK" w:cs="方正仿宋_GBK"/>
          <w:color w:val="auto"/>
          <w:kern w:val="2"/>
          <w:sz w:val="32"/>
          <w:szCs w:val="32"/>
        </w:rPr>
        <w:t>数据提取列表；</w:t>
      </w:r>
    </w:p>
    <w:p w14:paraId="730ED21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（二）</w:t>
      </w:r>
      <w:r>
        <w:rPr>
          <w:rFonts w:hint="eastAsia" w:ascii="方正仿宋_GBK" w:hAnsi="方正仿宋_GBK" w:eastAsia="方正仿宋_GBK" w:cs="方正仿宋_GBK"/>
          <w:color w:val="auto"/>
          <w:kern w:val="2"/>
          <w:sz w:val="32"/>
          <w:szCs w:val="32"/>
        </w:rPr>
        <w:t>实证材料。</w:t>
      </w:r>
    </w:p>
    <w:p w14:paraId="4EC51186">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rPr>
        <w:t>既往通过5级及以上级别的医疗机构继续申报原级别， 无需提交以上材料。</w:t>
      </w:r>
      <w:r>
        <w:rPr>
          <w:rFonts w:hint="eastAsia" w:ascii="方正仿宋_GBK" w:hAnsi="方正仿宋_GBK" w:eastAsia="方正仿宋_GBK" w:cs="方正仿宋_GBK"/>
          <w:color w:val="auto"/>
          <w:kern w:val="2"/>
          <w:sz w:val="32"/>
          <w:szCs w:val="32"/>
          <w:lang w:val="en-US" w:eastAsia="zh-CN"/>
        </w:rPr>
        <w:t>既往通过4级及4级以下级别的医疗机构，每年做好实证材料的收集、整理，以备抽查。</w:t>
      </w:r>
      <w:r>
        <w:rPr>
          <w:rFonts w:hint="eastAsia" w:ascii="方正仿宋_GBK" w:hAnsi="方正仿宋_GBK" w:eastAsia="方正仿宋_GBK" w:cs="方正仿宋_GBK"/>
          <w:color w:val="auto"/>
          <w:kern w:val="2"/>
          <w:sz w:val="32"/>
          <w:szCs w:val="32"/>
        </w:rPr>
        <w:t>医疗机构连续五年申报同一级别，</w:t>
      </w:r>
      <w:r>
        <w:rPr>
          <w:rFonts w:hint="eastAsia" w:ascii="方正仿宋_GBK" w:hAnsi="方正仿宋_GBK" w:eastAsia="方正仿宋_GBK" w:cs="方正仿宋_GBK"/>
          <w:color w:val="auto"/>
          <w:kern w:val="2"/>
          <w:sz w:val="32"/>
          <w:szCs w:val="32"/>
          <w:lang w:val="en-US" w:eastAsia="zh-CN"/>
        </w:rPr>
        <w:t>应</w:t>
      </w:r>
      <w:r>
        <w:rPr>
          <w:rFonts w:hint="eastAsia" w:ascii="方正仿宋_GBK" w:hAnsi="方正仿宋_GBK" w:eastAsia="方正仿宋_GBK" w:cs="方正仿宋_GBK"/>
          <w:color w:val="auto"/>
          <w:kern w:val="2"/>
          <w:sz w:val="32"/>
          <w:szCs w:val="32"/>
        </w:rPr>
        <w:t>在第五年按时提交以上材料备查。</w:t>
      </w:r>
    </w:p>
    <w:p w14:paraId="02A4C8FC">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第十三条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申报5级以上级别须通过前一级别评价，升级申报的年度间隔至少为1年，同一年度只能申报一个级别。</w:t>
      </w:r>
      <w:r>
        <w:rPr>
          <w:rFonts w:hint="eastAsia" w:ascii="方正仿宋_GBK" w:hAnsi="方正仿宋_GBK" w:eastAsia="方正仿宋_GBK" w:cs="方正仿宋_GBK"/>
          <w:color w:val="auto"/>
          <w:kern w:val="2"/>
          <w:sz w:val="32"/>
          <w:szCs w:val="32"/>
          <w:lang w:val="en-US" w:eastAsia="zh-CN" w:bidi="ar"/>
        </w:rPr>
        <w:t>连续2年及以上未参加评价的医疗机构，需再次通过原级别评价后再申请更高级别评价。</w:t>
      </w:r>
    </w:p>
    <w:p w14:paraId="7B70ADA1">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第十四条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医疗机构设立的分院区有独立</w:t>
      </w:r>
      <w:r>
        <w:rPr>
          <w:rFonts w:hint="eastAsia" w:ascii="方正仿宋_GBK" w:hAnsi="方正仿宋_GBK" w:eastAsia="方正仿宋_GBK" w:cs="方正仿宋_GBK"/>
          <w:color w:val="auto"/>
          <w:kern w:val="2"/>
          <w:sz w:val="32"/>
          <w:szCs w:val="32"/>
          <w:lang w:val="en-US" w:eastAsia="zh-CN"/>
        </w:rPr>
        <w:t>的</w:t>
      </w:r>
      <w:r>
        <w:rPr>
          <w:rFonts w:hint="eastAsia" w:ascii="方正仿宋_GBK" w:hAnsi="方正仿宋_GBK" w:eastAsia="方正仿宋_GBK" w:cs="方正仿宋_GBK"/>
          <w:color w:val="auto"/>
          <w:kern w:val="2"/>
          <w:sz w:val="32"/>
          <w:szCs w:val="32"/>
        </w:rPr>
        <w:t>统一社会信用代码时，总院区与分院区按两家医疗机构进行申报，评价结果不共享</w:t>
      </w:r>
      <w:r>
        <w:rPr>
          <w:rFonts w:hint="eastAsia" w:ascii="方正仿宋_GBK" w:hAnsi="方正仿宋_GBK" w:eastAsia="方正仿宋_GBK" w:cs="方正仿宋_GBK"/>
          <w:color w:val="auto"/>
          <w:kern w:val="2"/>
          <w:sz w:val="32"/>
          <w:szCs w:val="32"/>
          <w:lang w:eastAsia="zh-CN"/>
        </w:rPr>
        <w:t>。</w:t>
      </w:r>
    </w:p>
    <w:p w14:paraId="45689119">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center"/>
        <w:textAlignment w:val="auto"/>
        <w:outlineLvl w:val="0"/>
        <w:rPr>
          <w:rFonts w:hint="eastAsia" w:ascii="方正仿宋_GBK" w:hAnsi="方正仿宋_GBK" w:eastAsia="方正仿宋_GBK" w:cs="方正仿宋_GBK"/>
          <w:color w:val="auto"/>
          <w:kern w:val="2"/>
          <w:sz w:val="32"/>
          <w:szCs w:val="32"/>
        </w:rPr>
      </w:pPr>
    </w:p>
    <w:p w14:paraId="7320030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rPr>
        <w:t>第</w:t>
      </w:r>
      <w:r>
        <w:rPr>
          <w:rFonts w:hint="eastAsia" w:ascii="方正黑体_GBK" w:hAnsi="方正黑体_GBK" w:eastAsia="方正黑体_GBK" w:cs="方正黑体_GBK"/>
          <w:color w:val="auto"/>
          <w:kern w:val="2"/>
          <w:sz w:val="32"/>
          <w:szCs w:val="32"/>
          <w:lang w:eastAsia="zh-CN"/>
        </w:rPr>
        <w:t>四</w:t>
      </w:r>
      <w:r>
        <w:rPr>
          <w:rFonts w:hint="eastAsia" w:ascii="方正黑体_GBK" w:hAnsi="方正黑体_GBK" w:eastAsia="方正黑体_GBK" w:cs="方正黑体_GBK"/>
          <w:color w:val="auto"/>
          <w:kern w:val="2"/>
          <w:sz w:val="32"/>
          <w:szCs w:val="32"/>
        </w:rPr>
        <w:t xml:space="preserve">章 </w:t>
      </w:r>
      <w:r>
        <w:rPr>
          <w:rFonts w:hint="eastAsia" w:ascii="方正黑体_GBK" w:hAnsi="方正黑体_GBK" w:eastAsia="方正黑体_GBK" w:cs="方正黑体_GBK"/>
          <w:color w:val="auto"/>
          <w:kern w:val="2"/>
          <w:sz w:val="32"/>
          <w:szCs w:val="32"/>
          <w:lang w:val="en-US" w:eastAsia="zh-CN"/>
        </w:rPr>
        <w:t>市级审核</w:t>
      </w:r>
    </w:p>
    <w:p w14:paraId="7E96960C">
      <w:pPr>
        <w:pStyle w:val="6"/>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第十五条</w:t>
      </w:r>
      <w:r>
        <w:rPr>
          <w:rFonts w:hint="eastAsia" w:ascii="方正仿宋_GBK" w:hAnsi="方正仿宋_GBK" w:eastAsia="方正仿宋_GBK" w:cs="方正仿宋_GBK"/>
          <w:color w:val="auto"/>
          <w:kern w:val="2"/>
          <w:sz w:val="32"/>
          <w:szCs w:val="32"/>
          <w:lang w:val="en-US" w:eastAsia="zh-CN"/>
        </w:rPr>
        <w:t xml:space="preserve"> 各测评组织单位组织</w:t>
      </w:r>
      <w:r>
        <w:rPr>
          <w:rFonts w:hint="eastAsia" w:ascii="方正仿宋_GBK" w:hAnsi="方正仿宋_GBK" w:eastAsia="方正仿宋_GBK" w:cs="方正仿宋_GBK"/>
          <w:color w:val="auto"/>
          <w:kern w:val="2"/>
          <w:sz w:val="32"/>
          <w:szCs w:val="32"/>
        </w:rPr>
        <w:t>评价专家</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在规定时间内</w:t>
      </w:r>
      <w:r>
        <w:rPr>
          <w:rFonts w:hint="eastAsia" w:ascii="方正仿宋_GBK" w:hAnsi="方正仿宋_GBK" w:eastAsia="方正仿宋_GBK" w:cs="方正仿宋_GBK"/>
          <w:color w:val="auto"/>
          <w:kern w:val="2"/>
          <w:sz w:val="32"/>
          <w:szCs w:val="32"/>
        </w:rPr>
        <w:t>对医疗机构提交的材料进行审核，内容包括资料完整性、真实性、功能应用与数据质量等。</w:t>
      </w:r>
    </w:p>
    <w:p w14:paraId="4C9CA71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第十六条</w:t>
      </w:r>
      <w:r>
        <w:rPr>
          <w:rFonts w:hint="eastAsia" w:ascii="方正仿宋_GBK" w:hAnsi="方正仿宋_GBK" w:eastAsia="方正仿宋_GBK" w:cs="方正仿宋_GBK"/>
          <w:b w:val="0"/>
          <w:bCs w:val="0"/>
          <w:color w:val="auto"/>
          <w:kern w:val="2"/>
          <w:sz w:val="32"/>
          <w:szCs w:val="32"/>
          <w:vertAlign w:val="baseline"/>
          <w:lang w:val="en-US" w:eastAsia="zh-CN" w:bidi="ar"/>
        </w:rPr>
        <w:t xml:space="preserve"> </w:t>
      </w:r>
      <w:r>
        <w:rPr>
          <w:rFonts w:hint="eastAsia" w:ascii="方正仿宋_GBK" w:hAnsi="方正仿宋_GBK" w:eastAsia="方正仿宋_GBK" w:cs="方正仿宋_GBK"/>
          <w:color w:val="auto"/>
          <w:kern w:val="2"/>
          <w:sz w:val="32"/>
          <w:szCs w:val="32"/>
          <w:vertAlign w:val="baseline"/>
          <w:lang w:val="en-US" w:eastAsia="zh-CN" w:bidi="ar"/>
        </w:rPr>
        <w:t>首次自评级别为4级的医疗机构，</w:t>
      </w:r>
      <w:r>
        <w:rPr>
          <w:rFonts w:hint="eastAsia" w:ascii="方正仿宋_GBK" w:hAnsi="方正仿宋_GBK" w:eastAsia="方正仿宋_GBK" w:cs="方正仿宋_GBK"/>
          <w:color w:val="auto"/>
          <w:sz w:val="32"/>
          <w:szCs w:val="32"/>
        </w:rPr>
        <w:t>由市卫生健康</w:t>
      </w:r>
      <w:r>
        <w:rPr>
          <w:rFonts w:hint="eastAsia" w:ascii="方正仿宋_GBK" w:hAnsi="方正仿宋_GBK" w:eastAsia="方正仿宋_GBK" w:cs="方正仿宋_GBK"/>
          <w:color w:val="auto"/>
          <w:sz w:val="32"/>
          <w:szCs w:val="32"/>
          <w:lang w:val="en-US" w:eastAsia="zh-CN"/>
        </w:rPr>
        <w:t>统计</w:t>
      </w:r>
      <w:r>
        <w:rPr>
          <w:rFonts w:hint="eastAsia" w:ascii="方正仿宋_GBK" w:hAnsi="方正仿宋_GBK" w:eastAsia="方正仿宋_GBK" w:cs="方正仿宋_GBK"/>
          <w:color w:val="auto"/>
          <w:sz w:val="32"/>
          <w:szCs w:val="32"/>
        </w:rPr>
        <w:t>信</w:t>
      </w:r>
      <w:r>
        <w:rPr>
          <w:rFonts w:hint="eastAsia" w:ascii="方正仿宋_GBK" w:hAnsi="方正仿宋_GBK" w:eastAsia="方正仿宋_GBK" w:cs="方正仿宋_GBK"/>
          <w:color w:val="auto"/>
          <w:kern w:val="2"/>
          <w:sz w:val="32"/>
          <w:szCs w:val="32"/>
        </w:rPr>
        <w:t>息中心组织专家审核，审核结果报市卫生健康委备案。</w:t>
      </w:r>
    </w:p>
    <w:p w14:paraId="1F879CAC">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第十七条</w:t>
      </w:r>
      <w:r>
        <w:rPr>
          <w:rFonts w:hint="eastAsia" w:ascii="方正仿宋_GBK" w:hAnsi="方正仿宋_GBK" w:eastAsia="方正仿宋_GBK" w:cs="方正仿宋_GBK"/>
          <w:color w:val="auto"/>
          <w:kern w:val="2"/>
          <w:sz w:val="32"/>
          <w:szCs w:val="32"/>
          <w:vertAlign w:val="baseline"/>
          <w:lang w:val="en-US" w:eastAsia="zh-CN" w:bidi="ar"/>
        </w:rPr>
        <w:t xml:space="preserve"> 非首次自评级别为4级及以下的医疗机构，由区县卫生健康行政部门组织专家审核，审核结果统一报送市卫生健康委</w:t>
      </w:r>
      <w:r>
        <w:rPr>
          <w:rFonts w:hint="eastAsia" w:ascii="方正仿宋_GBK" w:hAnsi="方正仿宋_GBK" w:eastAsia="方正仿宋_GBK" w:cs="方正仿宋_GBK"/>
          <w:color w:val="auto"/>
          <w:kern w:val="2"/>
          <w:sz w:val="32"/>
          <w:szCs w:val="32"/>
          <w:lang w:val="en-US" w:eastAsia="zh-CN"/>
        </w:rPr>
        <w:t>。</w:t>
      </w:r>
    </w:p>
    <w:p w14:paraId="3143C2C7">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第十八条</w:t>
      </w:r>
      <w:r>
        <w:rPr>
          <w:rFonts w:hint="eastAsia" w:ascii="方正仿宋_GBK" w:hAnsi="方正仿宋_GBK" w:eastAsia="方正仿宋_GBK" w:cs="方正仿宋_GBK"/>
          <w:color w:val="auto"/>
          <w:kern w:val="2"/>
          <w:sz w:val="32"/>
          <w:szCs w:val="32"/>
          <w:vertAlign w:val="baseline"/>
          <w:lang w:val="en-US" w:eastAsia="zh-CN" w:bidi="ar"/>
        </w:rPr>
        <w:t xml:space="preserve"> 自评级别为5级及以上的医疗机构，</w:t>
      </w:r>
      <w:r>
        <w:rPr>
          <w:rFonts w:hint="eastAsia" w:ascii="方正仿宋_GBK" w:hAnsi="方正仿宋_GBK" w:eastAsia="方正仿宋_GBK" w:cs="方正仿宋_GBK"/>
          <w:color w:val="auto"/>
          <w:kern w:val="2"/>
          <w:sz w:val="32"/>
          <w:szCs w:val="32"/>
        </w:rPr>
        <w:t>由市卫生健康信息中心组织专家初核，通过后报送国家审核</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并报</w:t>
      </w:r>
      <w:r>
        <w:rPr>
          <w:rFonts w:hint="eastAsia" w:ascii="方正仿宋_GBK" w:hAnsi="方正仿宋_GBK" w:eastAsia="方正仿宋_GBK" w:cs="方正仿宋_GBK"/>
          <w:color w:val="auto"/>
          <w:kern w:val="2"/>
          <w:sz w:val="32"/>
          <w:szCs w:val="32"/>
        </w:rPr>
        <w:t>市卫生健康委备案。</w:t>
      </w:r>
    </w:p>
    <w:p w14:paraId="514F8D91">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第十九条</w:t>
      </w:r>
      <w:r>
        <w:rPr>
          <w:rFonts w:hint="eastAsia" w:ascii="方正仿宋_GBK" w:hAnsi="方正仿宋_GBK" w:eastAsia="方正仿宋_GBK" w:cs="方正仿宋_GBK"/>
          <w:b w:val="0"/>
          <w:bCs w:val="0"/>
          <w:color w:val="auto"/>
          <w:kern w:val="2"/>
          <w:sz w:val="32"/>
          <w:szCs w:val="32"/>
          <w:vertAlign w:val="baseline"/>
          <w:lang w:val="en-US" w:eastAsia="zh-CN" w:bidi="ar"/>
        </w:rPr>
        <w:t xml:space="preserve"> </w:t>
      </w:r>
      <w:r>
        <w:rPr>
          <w:rFonts w:hint="eastAsia" w:ascii="方正仿宋_GBK" w:hAnsi="方正仿宋_GBK" w:eastAsia="方正仿宋_GBK" w:cs="方正仿宋_GBK"/>
          <w:color w:val="auto"/>
          <w:kern w:val="2"/>
          <w:sz w:val="32"/>
          <w:szCs w:val="32"/>
        </w:rPr>
        <w:t>审核通过</w:t>
      </w:r>
      <w:r>
        <w:rPr>
          <w:rFonts w:hint="eastAsia" w:ascii="方正仿宋_GBK" w:hAnsi="方正仿宋_GBK" w:eastAsia="方正仿宋_GBK" w:cs="方正仿宋_GBK"/>
          <w:color w:val="auto"/>
          <w:kern w:val="2"/>
          <w:sz w:val="32"/>
          <w:szCs w:val="32"/>
          <w:lang w:val="en-US" w:eastAsia="zh-CN"/>
        </w:rPr>
        <w:t>的，</w:t>
      </w:r>
      <w:r>
        <w:rPr>
          <w:rFonts w:hint="eastAsia" w:ascii="方正仿宋_GBK" w:hAnsi="方正仿宋_GBK" w:eastAsia="方正仿宋_GBK" w:cs="方正仿宋_GBK"/>
          <w:color w:val="auto"/>
          <w:kern w:val="2"/>
          <w:sz w:val="32"/>
          <w:szCs w:val="32"/>
        </w:rPr>
        <w:t>维持原自评级别；审核不通过的，根据专家意见酌情降级处理。</w:t>
      </w:r>
      <w:r>
        <w:rPr>
          <w:rFonts w:hint="eastAsia" w:ascii="方正仿宋_GBK" w:hAnsi="方正仿宋_GBK" w:eastAsia="方正仿宋_GBK" w:cs="方正仿宋_GBK"/>
          <w:color w:val="auto"/>
          <w:kern w:val="2"/>
          <w:sz w:val="32"/>
          <w:szCs w:val="32"/>
          <w:lang w:val="en-US" w:eastAsia="zh-CN" w:bidi="ar"/>
        </w:rPr>
        <w:t>最终评定结果以国家卫生健康委医院管理研究所确认为准。</w:t>
      </w:r>
    </w:p>
    <w:p w14:paraId="463B50CA">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trike w:val="0"/>
          <w:dstrike w:val="0"/>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第二十条</w:t>
      </w:r>
      <w:r>
        <w:rPr>
          <w:rFonts w:hint="eastAsia" w:ascii="方正仿宋_GBK" w:hAnsi="方正仿宋_GBK" w:eastAsia="方正仿宋_GBK" w:cs="方正仿宋_GBK"/>
          <w:color w:val="auto"/>
          <w:kern w:val="2"/>
          <w:sz w:val="32"/>
          <w:szCs w:val="32"/>
          <w:lang w:val="en-US" w:eastAsia="zh-CN" w:bidi="ar"/>
        </w:rPr>
        <w:t xml:space="preserve"> </w:t>
      </w:r>
      <w:r>
        <w:rPr>
          <w:rFonts w:hint="eastAsia" w:ascii="方正仿宋_GBK" w:hAnsi="方正仿宋_GBK" w:eastAsia="方正仿宋_GBK" w:cs="方正仿宋_GBK"/>
          <w:strike w:val="0"/>
          <w:dstrike w:val="0"/>
          <w:color w:val="auto"/>
          <w:kern w:val="2"/>
          <w:sz w:val="32"/>
          <w:szCs w:val="32"/>
          <w:vertAlign w:val="baseline"/>
          <w:lang w:val="en-US" w:eastAsia="zh-CN" w:bidi="ar"/>
        </w:rPr>
        <w:t>市级审核结束后，市卫生健康委向国家医院研究所提交当年度工作总结。</w:t>
      </w:r>
    </w:p>
    <w:p w14:paraId="2BA8A30A">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color w:val="auto"/>
          <w:kern w:val="2"/>
          <w:sz w:val="32"/>
          <w:szCs w:val="32"/>
        </w:rPr>
      </w:pPr>
    </w:p>
    <w:p w14:paraId="36FAAB8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第</w:t>
      </w:r>
      <w:r>
        <w:rPr>
          <w:rFonts w:hint="eastAsia" w:ascii="方正黑体_GBK" w:hAnsi="方正黑体_GBK" w:eastAsia="方正黑体_GBK" w:cs="方正黑体_GBK"/>
          <w:color w:val="auto"/>
          <w:kern w:val="2"/>
          <w:sz w:val="32"/>
          <w:szCs w:val="32"/>
          <w:lang w:val="en-US" w:eastAsia="zh-CN"/>
        </w:rPr>
        <w:t>五</w:t>
      </w:r>
      <w:r>
        <w:rPr>
          <w:rFonts w:hint="eastAsia" w:ascii="方正黑体_GBK" w:hAnsi="方正黑体_GBK" w:eastAsia="方正黑体_GBK" w:cs="方正黑体_GBK"/>
          <w:color w:val="auto"/>
          <w:kern w:val="2"/>
          <w:sz w:val="32"/>
          <w:szCs w:val="32"/>
        </w:rPr>
        <w:t>章</w:t>
      </w:r>
      <w:r>
        <w:rPr>
          <w:rFonts w:hint="eastAsia" w:ascii="方正黑体_GBK" w:hAnsi="方正黑体_GBK" w:eastAsia="方正黑体_GBK" w:cs="方正黑体_GBK"/>
          <w:color w:val="auto"/>
          <w:kern w:val="2"/>
          <w:sz w:val="32"/>
          <w:szCs w:val="32"/>
          <w:lang w:val="en-US" w:eastAsia="zh-CN"/>
        </w:rPr>
        <w:t xml:space="preserve"> 复查指导</w:t>
      </w:r>
    </w:p>
    <w:p w14:paraId="20B2BD8D">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rPr>
        <w:t>第二十一条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bidi="ar"/>
        </w:rPr>
        <w:t>市卫生健康</w:t>
      </w:r>
      <w:r>
        <w:rPr>
          <w:rFonts w:hint="eastAsia" w:ascii="方正仿宋_GBK" w:hAnsi="方正仿宋_GBK" w:eastAsia="方正仿宋_GBK" w:cs="方正仿宋_GBK"/>
          <w:color w:val="auto"/>
          <w:kern w:val="2"/>
          <w:sz w:val="32"/>
          <w:szCs w:val="32"/>
          <w:lang w:val="en-US" w:eastAsia="zh-CN" w:bidi="ar"/>
        </w:rPr>
        <w:t>委</w:t>
      </w:r>
      <w:r>
        <w:rPr>
          <w:rFonts w:hint="eastAsia" w:ascii="方正仿宋_GBK" w:hAnsi="方正仿宋_GBK" w:eastAsia="方正仿宋_GBK" w:cs="方正仿宋_GBK"/>
          <w:color w:val="auto"/>
          <w:kern w:val="2"/>
          <w:sz w:val="32"/>
          <w:szCs w:val="32"/>
          <w:highlight w:val="none"/>
          <w:lang w:bidi="ar"/>
        </w:rPr>
        <w:t>每年</w:t>
      </w:r>
      <w:r>
        <w:rPr>
          <w:rFonts w:hint="eastAsia" w:ascii="方正仿宋_GBK" w:hAnsi="方正仿宋_GBK" w:eastAsia="方正仿宋_GBK" w:cs="方正仿宋_GBK"/>
          <w:color w:val="auto"/>
          <w:kern w:val="2"/>
          <w:sz w:val="32"/>
          <w:szCs w:val="32"/>
          <w:lang w:bidi="ar"/>
        </w:rPr>
        <w:t>对已通过</w:t>
      </w:r>
      <w:r>
        <w:rPr>
          <w:rFonts w:hint="eastAsia" w:ascii="方正仿宋_GBK" w:hAnsi="方正仿宋_GBK" w:eastAsia="方正仿宋_GBK" w:cs="方正仿宋_GBK"/>
          <w:color w:val="auto"/>
          <w:kern w:val="2"/>
          <w:sz w:val="32"/>
          <w:szCs w:val="32"/>
          <w:lang w:val="en-US" w:eastAsia="zh-CN" w:bidi="ar"/>
        </w:rPr>
        <w:t>4级且连续2年及以上未进行现场审查的</w:t>
      </w:r>
      <w:r>
        <w:rPr>
          <w:rFonts w:hint="eastAsia" w:ascii="方正仿宋_GBK" w:hAnsi="方正仿宋_GBK" w:eastAsia="方正仿宋_GBK" w:cs="方正仿宋_GBK"/>
          <w:color w:val="auto"/>
          <w:kern w:val="2"/>
          <w:sz w:val="32"/>
          <w:szCs w:val="32"/>
          <w:lang w:bidi="ar"/>
        </w:rPr>
        <w:t>医疗机构</w:t>
      </w:r>
      <w:r>
        <w:rPr>
          <w:rFonts w:hint="eastAsia" w:ascii="方正仿宋_GBK" w:hAnsi="方正仿宋_GBK" w:eastAsia="方正仿宋_GBK" w:cs="方正仿宋_GBK"/>
          <w:color w:val="auto"/>
          <w:kern w:val="2"/>
          <w:sz w:val="32"/>
          <w:szCs w:val="32"/>
          <w:lang w:eastAsia="zh-CN" w:bidi="ar"/>
        </w:rPr>
        <w:t>，</w:t>
      </w:r>
      <w:r>
        <w:rPr>
          <w:rFonts w:hint="eastAsia" w:ascii="方正仿宋_GBK" w:hAnsi="方正仿宋_GBK" w:eastAsia="方正仿宋_GBK" w:cs="方正仿宋_GBK"/>
          <w:i w:val="0"/>
          <w:iCs w:val="0"/>
          <w:caps w:val="0"/>
          <w:color w:val="auto"/>
          <w:spacing w:val="0"/>
          <w:kern w:val="2"/>
          <w:sz w:val="32"/>
          <w:szCs w:val="32"/>
          <w:shd w:val="clear" w:fill="auto"/>
        </w:rPr>
        <w:t>按不低于20%的比例随机抽取复查</w:t>
      </w:r>
      <w:r>
        <w:rPr>
          <w:rFonts w:hint="eastAsia" w:ascii="方正仿宋_GBK" w:hAnsi="方正仿宋_GBK" w:eastAsia="方正仿宋_GBK" w:cs="方正仿宋_GBK"/>
          <w:color w:val="auto"/>
          <w:kern w:val="2"/>
          <w:sz w:val="32"/>
          <w:szCs w:val="32"/>
          <w:lang w:eastAsia="zh-CN" w:bidi="ar"/>
        </w:rPr>
        <w:t>。</w:t>
      </w:r>
    </w:p>
    <w:p w14:paraId="314C3A13">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第二十二条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rPr>
        <w:t>复查内容包括：</w:t>
      </w:r>
    </w:p>
    <w:p w14:paraId="7F16A8D8">
      <w:pPr>
        <w:keepNext w:val="0"/>
        <w:keepLines w:val="0"/>
        <w:pageBreakBefore w:val="0"/>
        <w:numPr>
          <w:ilvl w:val="0"/>
          <w:numId w:val="0"/>
        </w:numPr>
        <w:shd w:val="clear"/>
        <w:kinsoku/>
        <w:wordWrap/>
        <w:overflowPunct/>
        <w:topLinePunct w:val="0"/>
        <w:autoSpaceDE/>
        <w:autoSpaceDN/>
        <w:bidi w:val="0"/>
        <w:adjustRightInd/>
        <w:snapToGrid/>
        <w:spacing w:line="580" w:lineRule="exact"/>
        <w:ind w:leftChars="0" w:firstLine="420" w:firstLineChars="0"/>
        <w:textAlignment w:val="auto"/>
        <w:rPr>
          <w:rFonts w:hint="eastAsia" w:ascii="方正仿宋_GBK" w:hAnsi="方正仿宋_GBK" w:eastAsia="方正仿宋_GBK" w:cs="方正仿宋_GBK"/>
          <w:b w:val="0"/>
          <w:bCs w:val="0"/>
          <w:i w:val="0"/>
          <w:iCs w:val="0"/>
          <w:caps w:val="0"/>
          <w:color w:val="auto"/>
          <w:spacing w:val="0"/>
          <w:sz w:val="32"/>
          <w:szCs w:val="32"/>
          <w:shd w:val="clear" w:fill="auto"/>
          <w:lang w:val="en-US" w:eastAsia="zh-CN" w:bidi="ar"/>
        </w:rPr>
      </w:pPr>
      <w:r>
        <w:rPr>
          <w:rFonts w:hint="eastAsia" w:ascii="方正仿宋_GBK" w:hAnsi="方正仿宋_GBK" w:eastAsia="方正仿宋_GBK" w:cs="方正仿宋_GBK"/>
          <w:b w:val="0"/>
          <w:bCs w:val="0"/>
          <w:i w:val="0"/>
          <w:iCs w:val="0"/>
          <w:caps w:val="0"/>
          <w:color w:val="auto"/>
          <w:spacing w:val="0"/>
          <w:sz w:val="32"/>
          <w:szCs w:val="32"/>
          <w:shd w:val="clear" w:fill="auto"/>
          <w:lang w:val="en-US" w:eastAsia="zh-CN" w:bidi="ar"/>
        </w:rPr>
        <w:t>（一）实证材料：</w:t>
      </w:r>
      <w:r>
        <w:rPr>
          <w:rFonts w:hint="eastAsia" w:ascii="方正仿宋_GBK" w:hAnsi="方正仿宋_GBK" w:eastAsia="方正仿宋_GBK" w:cs="方正仿宋_GBK"/>
          <w:i w:val="0"/>
          <w:iCs w:val="0"/>
          <w:caps w:val="0"/>
          <w:color w:val="auto"/>
          <w:spacing w:val="0"/>
          <w:sz w:val="32"/>
          <w:szCs w:val="32"/>
          <w:shd w:val="clear" w:fill="FFFFFF"/>
          <w:lang w:bidi="ar"/>
        </w:rPr>
        <w:t>与评价标准对应的制度文件、流程图、操作手册、培训记录、分析报告、系统截图等，用以佐证电子病历系统在基本项、选择项及数据质量方面的落实情况。</w:t>
      </w:r>
    </w:p>
    <w:p w14:paraId="389BB596">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80" w:lineRule="exact"/>
        <w:ind w:firstLine="420" w:firstLineChars="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bidi="ar"/>
        </w:rPr>
      </w:pP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bidi="ar"/>
        </w:rPr>
        <w:t>（二）运行数据：评价周期内相关系统运行数据记录、病历数据质量报告等。</w:t>
      </w:r>
    </w:p>
    <w:p w14:paraId="45016BA6">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80" w:lineRule="exact"/>
        <w:ind w:firstLine="420" w:firstLineChars="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bidi="ar"/>
        </w:rPr>
        <w:t>（三）现场演示：现场演示相关信息系统，包括但不限于HIS、EMR、CIS、PACS、LIS等。</w:t>
      </w:r>
    </w:p>
    <w:p w14:paraId="0CE2BD44">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80" w:lineRule="exact"/>
        <w:ind w:firstLine="420" w:firstLineChars="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（四）</w:t>
      </w:r>
      <w:r>
        <w:rPr>
          <w:rFonts w:hint="eastAsia" w:ascii="方正仿宋_GBK" w:hAnsi="方正仿宋_GBK" w:eastAsia="方正仿宋_GBK" w:cs="方正仿宋_GBK"/>
          <w:i w:val="0"/>
          <w:iCs w:val="0"/>
          <w:caps w:val="0"/>
          <w:color w:val="auto"/>
          <w:spacing w:val="0"/>
          <w:sz w:val="32"/>
          <w:szCs w:val="32"/>
          <w:shd w:val="clear" w:fill="FFFFFF"/>
          <w:lang w:bidi="ar"/>
        </w:rPr>
        <w:t>合规性审查：核查是否存在提供虚假数据、伪造实证材料等行为，确认系统是否持续符合所获评级要求。</w:t>
      </w:r>
    </w:p>
    <w:p w14:paraId="664D74F9">
      <w:pPr>
        <w:pStyle w:val="6"/>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第二十三条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rPr>
        <w:t>复查</w:t>
      </w:r>
      <w:r>
        <w:rPr>
          <w:rFonts w:hint="eastAsia" w:ascii="方正仿宋_GBK" w:hAnsi="方正仿宋_GBK" w:eastAsia="方正仿宋_GBK" w:cs="方正仿宋_GBK"/>
          <w:color w:val="auto"/>
          <w:kern w:val="2"/>
          <w:sz w:val="32"/>
          <w:szCs w:val="32"/>
          <w:lang w:val="en-US" w:eastAsia="zh-CN"/>
        </w:rPr>
        <w:t>流程</w:t>
      </w:r>
      <w:r>
        <w:rPr>
          <w:rFonts w:hint="eastAsia" w:ascii="方正仿宋_GBK" w:hAnsi="方正仿宋_GBK" w:eastAsia="方正仿宋_GBK" w:cs="方正仿宋_GBK"/>
          <w:color w:val="auto"/>
          <w:kern w:val="2"/>
          <w:sz w:val="32"/>
          <w:szCs w:val="32"/>
        </w:rPr>
        <w:t>包括：</w:t>
      </w:r>
    </w:p>
    <w:p w14:paraId="7251069A">
      <w:pPr>
        <w:pStyle w:val="6"/>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80" w:lineRule="exact"/>
        <w:ind w:right="0" w:rightChars="0" w:firstLine="640" w:firstLineChars="200"/>
        <w:textAlignment w:val="auto"/>
        <w:rPr>
          <w:rFonts w:hint="eastAsia" w:ascii="方正仿宋_GBK" w:hAnsi="方正仿宋_GBK" w:eastAsia="方正仿宋_GBK" w:cs="方正仿宋_GBK"/>
          <w:b w:val="0"/>
          <w:bCs w:val="0"/>
          <w:i w:val="0"/>
          <w:iCs w:val="0"/>
          <w:caps w:val="0"/>
          <w:color w:val="auto"/>
          <w:spacing w:val="0"/>
          <w:kern w:val="2"/>
          <w:sz w:val="32"/>
          <w:szCs w:val="32"/>
          <w:shd w:val="clear" w:fill="FFFFFF"/>
          <w:lang w:val="en-US" w:eastAsia="zh-CN"/>
        </w:rPr>
      </w:pPr>
      <w:r>
        <w:rPr>
          <w:rFonts w:hint="eastAsia" w:ascii="方正仿宋_GBK" w:hAnsi="方正仿宋_GBK" w:eastAsia="方正仿宋_GBK" w:cs="方正仿宋_GBK"/>
          <w:b w:val="0"/>
          <w:bCs w:val="0"/>
          <w:i w:val="0"/>
          <w:iCs w:val="0"/>
          <w:caps w:val="0"/>
          <w:color w:val="auto"/>
          <w:spacing w:val="0"/>
          <w:kern w:val="2"/>
          <w:sz w:val="32"/>
          <w:szCs w:val="32"/>
          <w:shd w:val="clear" w:fill="auto"/>
          <w:lang w:val="en-US" w:eastAsia="zh-CN" w:bidi="ar-SA"/>
        </w:rPr>
        <w:t>（一）医院汇报（10分钟）：</w:t>
      </w:r>
      <w:r>
        <w:rPr>
          <w:rFonts w:hint="eastAsia" w:ascii="方正仿宋_GBK" w:hAnsi="方正仿宋_GBK" w:eastAsia="方正仿宋_GBK" w:cs="方正仿宋_GBK"/>
          <w:i w:val="0"/>
          <w:iCs w:val="0"/>
          <w:caps w:val="0"/>
          <w:color w:val="auto"/>
          <w:spacing w:val="0"/>
          <w:kern w:val="2"/>
          <w:sz w:val="32"/>
          <w:szCs w:val="32"/>
          <w:shd w:val="clear" w:fill="FFFFFF"/>
        </w:rPr>
        <w:t>介绍医院概况、信息化建设情况、电子病历系统应用成效及持续改进计划。</w:t>
      </w:r>
    </w:p>
    <w:p w14:paraId="071C6572">
      <w:pPr>
        <w:keepNext w:val="0"/>
        <w:keepLines w:val="0"/>
        <w:pageBreakBefore w:val="0"/>
        <w:numPr>
          <w:ilvl w:val="0"/>
          <w:numId w:val="0"/>
        </w:numPr>
        <w:shd w:val="clea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auto"/>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auto"/>
          <w:lang w:val="en-US" w:eastAsia="zh-CN"/>
        </w:rPr>
        <w:t>（二）现场检查指导：专家</w:t>
      </w:r>
      <w:r>
        <w:rPr>
          <w:rFonts w:hint="eastAsia" w:ascii="方正仿宋_GBK" w:hAnsi="方正仿宋_GBK" w:eastAsia="方正仿宋_GBK" w:cs="方正仿宋_GBK"/>
          <w:i w:val="0"/>
          <w:iCs w:val="0"/>
          <w:caps w:val="0"/>
          <w:color w:val="auto"/>
          <w:spacing w:val="0"/>
          <w:sz w:val="32"/>
          <w:szCs w:val="32"/>
          <w:shd w:val="clear" w:fill="auto"/>
          <w:lang w:val="en-US" w:eastAsia="zh-CN"/>
        </w:rPr>
        <w:t>通过资料查阅、系统演示、现场走访及数据核查等方式开展复查和指导工作，并</w:t>
      </w:r>
      <w:r>
        <w:rPr>
          <w:rFonts w:hint="eastAsia" w:ascii="方正仿宋_GBK" w:hAnsi="方正仿宋_GBK" w:eastAsia="方正仿宋_GBK" w:cs="方正仿宋_GBK"/>
          <w:i w:val="0"/>
          <w:iCs w:val="0"/>
          <w:caps w:val="0"/>
          <w:color w:val="auto"/>
          <w:spacing w:val="0"/>
          <w:sz w:val="32"/>
          <w:szCs w:val="32"/>
          <w:shd w:val="clear" w:fill="FFFFFF"/>
          <w:lang w:val="en-US" w:eastAsia="zh-CN"/>
        </w:rPr>
        <w:t>提出整改意见。</w:t>
      </w:r>
    </w:p>
    <w:p w14:paraId="48040253">
      <w:pPr>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（三）整改复核：</w:t>
      </w:r>
      <w:r>
        <w:rPr>
          <w:rFonts w:hint="eastAsia" w:ascii="方正仿宋_GBK" w:hAnsi="方正仿宋_GBK" w:eastAsia="方正仿宋_GBK" w:cs="方正仿宋_GBK"/>
          <w:i w:val="0"/>
          <w:iCs w:val="0"/>
          <w:caps w:val="0"/>
          <w:color w:val="auto"/>
          <w:spacing w:val="0"/>
          <w:sz w:val="32"/>
          <w:szCs w:val="32"/>
          <w:shd w:val="clear"/>
          <w:lang w:val="en-US" w:eastAsia="zh-CN"/>
        </w:rPr>
        <w:t>医院须在规定时限内完成整改并上报情况；专家复核后，形成最终复查结果并上报。</w:t>
      </w:r>
    </w:p>
    <w:p w14:paraId="18EDAAD5">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第二十四条</w:t>
      </w:r>
      <w:r>
        <w:rPr>
          <w:rFonts w:hint="eastAsia" w:ascii="方正仿宋_GBK" w:hAnsi="方正仿宋_GBK" w:eastAsia="方正仿宋_GBK" w:cs="方正仿宋_GBK"/>
          <w:color w:val="auto"/>
          <w:kern w:val="2"/>
          <w:sz w:val="32"/>
          <w:szCs w:val="32"/>
          <w:lang w:eastAsia="zh-CN"/>
        </w:rPr>
        <w:t xml:space="preserve"> </w:t>
      </w:r>
      <w:r>
        <w:rPr>
          <w:rFonts w:hint="eastAsia" w:ascii="方正仿宋_GBK" w:hAnsi="方正仿宋_GBK" w:eastAsia="方正仿宋_GBK" w:cs="方正仿宋_GBK"/>
          <w:color w:val="auto"/>
          <w:kern w:val="2"/>
          <w:sz w:val="32"/>
          <w:szCs w:val="32"/>
        </w:rPr>
        <w:t>复查结果分为“维持原级”</w:t>
      </w:r>
      <w:r>
        <w:rPr>
          <w:rFonts w:hint="eastAsia" w:ascii="方正仿宋_GBK" w:hAnsi="方正仿宋_GBK" w:eastAsia="方正仿宋_GBK" w:cs="方正仿宋_GBK"/>
          <w:color w:val="auto"/>
          <w:kern w:val="2"/>
          <w:sz w:val="32"/>
          <w:szCs w:val="32"/>
          <w:lang w:val="en-US" w:eastAsia="zh-CN"/>
        </w:rPr>
        <w:t>与</w:t>
      </w:r>
      <w:r>
        <w:rPr>
          <w:rFonts w:hint="eastAsia" w:ascii="方正仿宋_GBK" w:hAnsi="方正仿宋_GBK" w:eastAsia="方正仿宋_GBK" w:cs="方正仿宋_GBK"/>
          <w:color w:val="auto"/>
          <w:kern w:val="2"/>
          <w:sz w:val="32"/>
          <w:szCs w:val="32"/>
        </w:rPr>
        <w:t>“降级”</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sz w:val="32"/>
          <w:szCs w:val="32"/>
          <w:lang w:bidi="ar"/>
        </w:rPr>
        <w:t>整改期满后仍未达到要求的，予以降级</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kern w:val="2"/>
          <w:sz w:val="32"/>
          <w:szCs w:val="32"/>
          <w:lang w:val="en-US" w:eastAsia="zh-CN"/>
        </w:rPr>
        <w:t>复查结果将在全市通报</w:t>
      </w:r>
      <w:r>
        <w:rPr>
          <w:rFonts w:hint="eastAsia" w:ascii="方正仿宋_GBK" w:hAnsi="方正仿宋_GBK" w:eastAsia="方正仿宋_GBK" w:cs="方正仿宋_GBK"/>
          <w:color w:val="auto"/>
          <w:kern w:val="2"/>
          <w:sz w:val="32"/>
          <w:szCs w:val="32"/>
          <w:lang w:eastAsia="zh-CN"/>
        </w:rPr>
        <w:t>。</w:t>
      </w:r>
    </w:p>
    <w:p w14:paraId="48115870">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center"/>
        <w:textAlignment w:val="auto"/>
        <w:rPr>
          <w:rFonts w:hint="eastAsia" w:ascii="方正仿宋_GBK" w:hAnsi="方正仿宋_GBK" w:eastAsia="方正仿宋_GBK" w:cs="方正仿宋_GBK"/>
          <w:color w:val="auto"/>
          <w:kern w:val="2"/>
          <w:sz w:val="32"/>
          <w:szCs w:val="32"/>
        </w:rPr>
      </w:pPr>
    </w:p>
    <w:p w14:paraId="617BF5D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val="en-US" w:eastAsia="zh-CN"/>
        </w:rPr>
        <w:t xml:space="preserve">第六章 </w:t>
      </w:r>
      <w:r>
        <w:rPr>
          <w:rFonts w:hint="eastAsia" w:ascii="方正黑体_GBK" w:hAnsi="方正黑体_GBK" w:eastAsia="方正黑体_GBK" w:cs="方正黑体_GBK"/>
          <w:color w:val="auto"/>
          <w:kern w:val="2"/>
          <w:sz w:val="32"/>
          <w:szCs w:val="32"/>
        </w:rPr>
        <w:t>监督管理</w:t>
      </w:r>
    </w:p>
    <w:p w14:paraId="3CE8958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第二十五条</w:t>
      </w:r>
      <w:r>
        <w:rPr>
          <w:rFonts w:hint="eastAsia" w:ascii="方正仿宋_GBK" w:hAnsi="方正仿宋_GBK" w:eastAsia="方正仿宋_GBK" w:cs="方正仿宋_GBK"/>
          <w:color w:val="auto"/>
          <w:kern w:val="2"/>
          <w:sz w:val="32"/>
          <w:szCs w:val="32"/>
          <w:lang w:val="en-US" w:eastAsia="zh-CN"/>
        </w:rPr>
        <w:t xml:space="preserve"> 市级</w:t>
      </w:r>
      <w:r>
        <w:rPr>
          <w:rFonts w:hint="eastAsia" w:ascii="方正仿宋_GBK" w:hAnsi="方正仿宋_GBK" w:eastAsia="方正仿宋_GBK" w:cs="方正仿宋_GBK"/>
          <w:color w:val="auto"/>
          <w:kern w:val="2"/>
          <w:sz w:val="32"/>
          <w:szCs w:val="32"/>
        </w:rPr>
        <w:t>审核环节的相关</w:t>
      </w:r>
      <w:r>
        <w:rPr>
          <w:rFonts w:hint="eastAsia" w:ascii="方正仿宋_GBK" w:hAnsi="方正仿宋_GBK" w:eastAsia="方正仿宋_GBK" w:cs="方正仿宋_GBK"/>
          <w:color w:val="auto"/>
          <w:kern w:val="2"/>
          <w:sz w:val="32"/>
          <w:szCs w:val="32"/>
          <w:lang w:val="en-US" w:eastAsia="zh-CN"/>
        </w:rPr>
        <w:t>材料</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由市卫生健康信息中心</w:t>
      </w:r>
      <w:r>
        <w:rPr>
          <w:rFonts w:hint="eastAsia" w:ascii="方正仿宋_GBK" w:hAnsi="方正仿宋_GBK" w:eastAsia="方正仿宋_GBK" w:cs="方正仿宋_GBK"/>
          <w:color w:val="auto"/>
          <w:kern w:val="2"/>
          <w:sz w:val="32"/>
          <w:szCs w:val="32"/>
        </w:rPr>
        <w:t>统一保存和归档</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区县负责审核的相关材料，由区县卫生健康行政部门统一保存和归档。保存期限至少3年</w:t>
      </w:r>
      <w:r>
        <w:rPr>
          <w:rFonts w:hint="eastAsia" w:ascii="方正仿宋_GBK" w:hAnsi="方正仿宋_GBK" w:eastAsia="方正仿宋_GBK" w:cs="方正仿宋_GBK"/>
          <w:color w:val="auto"/>
          <w:kern w:val="2"/>
          <w:sz w:val="32"/>
          <w:szCs w:val="32"/>
        </w:rPr>
        <w:t>。</w:t>
      </w:r>
    </w:p>
    <w:p w14:paraId="12ADACAD">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第二十六条</w:t>
      </w:r>
      <w:r>
        <w:rPr>
          <w:rFonts w:hint="eastAsia" w:ascii="方正仿宋_GBK" w:hAnsi="方正仿宋_GBK" w:eastAsia="方正仿宋_GBK" w:cs="方正仿宋_GBK"/>
          <w:color w:val="auto"/>
          <w:kern w:val="2"/>
          <w:sz w:val="32"/>
          <w:szCs w:val="32"/>
          <w:lang w:val="en-US" w:eastAsia="zh-CN"/>
        </w:rPr>
        <w:t xml:space="preserve"> 市卫生健康委每年度</w:t>
      </w:r>
      <w:r>
        <w:rPr>
          <w:rFonts w:hint="eastAsia" w:ascii="方正仿宋_GBK" w:hAnsi="方正仿宋_GBK" w:eastAsia="方正仿宋_GBK" w:cs="方正仿宋_GBK"/>
          <w:color w:val="auto"/>
          <w:kern w:val="2"/>
          <w:sz w:val="32"/>
          <w:szCs w:val="32"/>
        </w:rPr>
        <w:t>对</w:t>
      </w:r>
      <w:r>
        <w:rPr>
          <w:rFonts w:hint="eastAsia" w:ascii="方正仿宋_GBK" w:hAnsi="方正仿宋_GBK" w:eastAsia="方正仿宋_GBK" w:cs="方正仿宋_GBK"/>
          <w:color w:val="auto"/>
          <w:kern w:val="2"/>
          <w:sz w:val="32"/>
          <w:szCs w:val="32"/>
          <w:lang w:val="en-US" w:eastAsia="zh-CN"/>
        </w:rPr>
        <w:t>区县提交的审核结果进行监督抽查，</w:t>
      </w:r>
      <w:r>
        <w:rPr>
          <w:rFonts w:hint="eastAsia" w:ascii="方正仿宋_GBK" w:hAnsi="方正仿宋_GBK" w:eastAsia="方正仿宋_GBK" w:cs="方正仿宋_GBK"/>
          <w:color w:val="auto"/>
          <w:kern w:val="2"/>
          <w:sz w:val="32"/>
          <w:szCs w:val="32"/>
        </w:rPr>
        <w:t>抽查不合格的，根据专家意见酌情降级处理</w:t>
      </w:r>
      <w:r>
        <w:rPr>
          <w:rFonts w:hint="eastAsia" w:ascii="方正仿宋_GBK" w:hAnsi="方正仿宋_GBK" w:eastAsia="方正仿宋_GBK" w:cs="方正仿宋_GBK"/>
          <w:color w:val="auto"/>
          <w:kern w:val="2"/>
          <w:sz w:val="32"/>
          <w:szCs w:val="32"/>
          <w:lang w:val="en-US" w:eastAsia="zh-CN"/>
        </w:rPr>
        <w:t>。同一区县提交的审核结果，连续两年抽查有降级的，第三年提级由市级进行审核，暂停该区县审核工作。</w:t>
      </w:r>
    </w:p>
    <w:p w14:paraId="6C931299">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第二十七条</w:t>
      </w:r>
      <w:r>
        <w:rPr>
          <w:rFonts w:hint="eastAsia" w:ascii="方正仿宋_GBK" w:hAnsi="方正仿宋_GBK" w:eastAsia="方正仿宋_GBK" w:cs="方正仿宋_GBK"/>
          <w:color w:val="auto"/>
          <w:kern w:val="2"/>
          <w:sz w:val="32"/>
          <w:szCs w:val="32"/>
          <w:lang w:eastAsia="zh-CN" w:bidi="ar"/>
        </w:rPr>
        <w:t xml:space="preserve"> </w:t>
      </w:r>
      <w:r>
        <w:rPr>
          <w:rFonts w:hint="eastAsia" w:ascii="方正仿宋_GBK" w:hAnsi="方正仿宋_GBK" w:eastAsia="方正仿宋_GBK" w:cs="方正仿宋_GBK"/>
          <w:color w:val="auto"/>
          <w:kern w:val="2"/>
          <w:sz w:val="32"/>
          <w:szCs w:val="32"/>
          <w:lang w:val="en-US" w:eastAsia="zh-CN" w:bidi="ar"/>
        </w:rPr>
        <w:t>医疗机构在评价过程中</w:t>
      </w:r>
      <w:r>
        <w:rPr>
          <w:rFonts w:hint="eastAsia" w:ascii="方正仿宋_GBK" w:hAnsi="方正仿宋_GBK" w:eastAsia="方正仿宋_GBK" w:cs="方正仿宋_GBK"/>
          <w:color w:val="auto"/>
          <w:kern w:val="2"/>
          <w:sz w:val="32"/>
          <w:szCs w:val="32"/>
          <w:lang w:bidi="ar"/>
        </w:rPr>
        <w:t>存在弄虚作假、干扰评价、提供虚假材料等行为的，取消当年评价结果，并暂停下一年度申报资格。</w:t>
      </w:r>
    </w:p>
    <w:p w14:paraId="56918821">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第二十八条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参与评价工作的</w:t>
      </w:r>
      <w:r>
        <w:rPr>
          <w:rFonts w:hint="eastAsia" w:ascii="方正仿宋_GBK" w:hAnsi="方正仿宋_GBK" w:eastAsia="方正仿宋_GBK" w:cs="方正仿宋_GBK"/>
          <w:color w:val="auto"/>
          <w:kern w:val="2"/>
          <w:sz w:val="32"/>
          <w:szCs w:val="32"/>
          <w:lang w:val="en-US" w:eastAsia="zh-CN"/>
        </w:rPr>
        <w:t>相</w:t>
      </w:r>
      <w:r>
        <w:rPr>
          <w:rFonts w:hint="eastAsia" w:ascii="方正仿宋_GBK" w:hAnsi="方正仿宋_GBK" w:eastAsia="方正仿宋_GBK" w:cs="方正仿宋_GBK"/>
          <w:color w:val="auto"/>
          <w:kern w:val="2"/>
          <w:sz w:val="32"/>
          <w:szCs w:val="32"/>
        </w:rPr>
        <w:t>关单位</w:t>
      </w:r>
      <w:r>
        <w:rPr>
          <w:rFonts w:hint="eastAsia" w:ascii="方正仿宋_GBK" w:hAnsi="方正仿宋_GBK" w:eastAsia="方正仿宋_GBK" w:cs="方正仿宋_GBK"/>
          <w:color w:val="auto"/>
          <w:kern w:val="2"/>
          <w:sz w:val="32"/>
          <w:szCs w:val="32"/>
          <w:lang w:val="en-US" w:eastAsia="zh-CN"/>
        </w:rPr>
        <w:t>和</w:t>
      </w:r>
      <w:r>
        <w:rPr>
          <w:rFonts w:hint="eastAsia" w:ascii="方正仿宋_GBK" w:hAnsi="方正仿宋_GBK" w:eastAsia="方正仿宋_GBK" w:cs="方正仿宋_GBK"/>
          <w:color w:val="auto"/>
          <w:kern w:val="2"/>
          <w:sz w:val="32"/>
          <w:szCs w:val="32"/>
        </w:rPr>
        <w:t>人员</w:t>
      </w:r>
      <w:r>
        <w:rPr>
          <w:rFonts w:hint="eastAsia" w:ascii="方正仿宋_GBK" w:hAnsi="方正仿宋_GBK" w:eastAsia="方正仿宋_GBK" w:cs="方正仿宋_GBK"/>
          <w:color w:val="auto"/>
          <w:kern w:val="2"/>
          <w:sz w:val="32"/>
          <w:szCs w:val="32"/>
          <w:lang w:eastAsia="zh-CN"/>
        </w:rPr>
        <w:t>严格遵守</w:t>
      </w:r>
      <w:r>
        <w:rPr>
          <w:rFonts w:hint="eastAsia" w:ascii="方正仿宋_GBK" w:hAnsi="方正仿宋_GBK" w:eastAsia="方正仿宋_GBK" w:cs="方正仿宋_GBK"/>
          <w:color w:val="auto"/>
          <w:kern w:val="2"/>
          <w:sz w:val="32"/>
          <w:szCs w:val="32"/>
        </w:rPr>
        <w:t>信息安全和保密</w:t>
      </w:r>
      <w:r>
        <w:rPr>
          <w:rFonts w:hint="eastAsia" w:ascii="方正仿宋_GBK" w:hAnsi="方正仿宋_GBK" w:eastAsia="方正仿宋_GBK" w:cs="方正仿宋_GBK"/>
          <w:color w:val="auto"/>
          <w:kern w:val="2"/>
          <w:sz w:val="32"/>
          <w:szCs w:val="32"/>
          <w:lang w:val="en-US" w:eastAsia="zh-CN"/>
        </w:rPr>
        <w:t>规定</w:t>
      </w:r>
      <w:r>
        <w:rPr>
          <w:rFonts w:hint="eastAsia" w:ascii="方正仿宋_GBK" w:hAnsi="方正仿宋_GBK" w:eastAsia="方正仿宋_GBK" w:cs="方正仿宋_GBK"/>
          <w:color w:val="auto"/>
          <w:kern w:val="2"/>
          <w:sz w:val="32"/>
          <w:szCs w:val="32"/>
        </w:rPr>
        <w:t>，不得擅自</w:t>
      </w:r>
      <w:r>
        <w:rPr>
          <w:rFonts w:hint="eastAsia" w:ascii="方正仿宋_GBK" w:hAnsi="方正仿宋_GBK" w:eastAsia="方正仿宋_GBK" w:cs="方正仿宋_GBK"/>
          <w:color w:val="auto"/>
          <w:kern w:val="2"/>
          <w:sz w:val="32"/>
          <w:szCs w:val="32"/>
          <w:lang w:eastAsia="zh-CN"/>
        </w:rPr>
        <w:t>使用或公开</w:t>
      </w:r>
      <w:r>
        <w:rPr>
          <w:rFonts w:hint="eastAsia" w:ascii="方正仿宋_GBK" w:hAnsi="方正仿宋_GBK" w:eastAsia="方正仿宋_GBK" w:cs="方正仿宋_GBK"/>
          <w:color w:val="auto"/>
          <w:kern w:val="2"/>
          <w:sz w:val="32"/>
          <w:szCs w:val="32"/>
          <w:lang w:val="en-US" w:eastAsia="zh-CN"/>
        </w:rPr>
        <w:t>评价</w:t>
      </w:r>
      <w:r>
        <w:rPr>
          <w:rFonts w:hint="eastAsia" w:ascii="方正仿宋_GBK" w:hAnsi="方正仿宋_GBK" w:eastAsia="方正仿宋_GBK" w:cs="方正仿宋_GBK"/>
          <w:color w:val="auto"/>
          <w:kern w:val="2"/>
          <w:sz w:val="32"/>
          <w:szCs w:val="32"/>
        </w:rPr>
        <w:t>相关数据。违反规定的，将通报</w:t>
      </w:r>
      <w:r>
        <w:rPr>
          <w:rFonts w:hint="eastAsia" w:ascii="方正仿宋_GBK" w:hAnsi="方正仿宋_GBK" w:eastAsia="方正仿宋_GBK" w:cs="方正仿宋_GBK"/>
          <w:color w:val="auto"/>
          <w:kern w:val="2"/>
          <w:sz w:val="32"/>
          <w:szCs w:val="32"/>
          <w:lang w:val="en-US" w:eastAsia="zh-CN"/>
        </w:rPr>
        <w:t>其上</w:t>
      </w:r>
      <w:r>
        <w:rPr>
          <w:rFonts w:hint="eastAsia" w:ascii="方正仿宋_GBK" w:hAnsi="方正仿宋_GBK" w:eastAsia="方正仿宋_GBK" w:cs="方正仿宋_GBK"/>
          <w:color w:val="auto"/>
          <w:kern w:val="2"/>
          <w:sz w:val="32"/>
          <w:szCs w:val="32"/>
        </w:rPr>
        <w:t>级部门或所在单位，并依法依规严肃处理。</w:t>
      </w:r>
    </w:p>
    <w:p w14:paraId="6BF99213">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rPr>
      </w:pPr>
      <w:r>
        <w:rPr>
          <w:rFonts w:hint="eastAsia" w:ascii="方正楷体_GBK" w:hAnsi="方正楷体_GBK" w:eastAsia="方正楷体_GBK" w:cs="方正楷体_GBK"/>
          <w:color w:val="auto"/>
          <w:kern w:val="2"/>
          <w:sz w:val="32"/>
          <w:szCs w:val="32"/>
          <w:lang w:val="en-US" w:eastAsia="zh-CN"/>
        </w:rPr>
        <w:t>第二十九条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fill="FFFFFF"/>
        </w:rPr>
        <w:t> </w:t>
      </w:r>
      <w:r>
        <w:rPr>
          <w:rFonts w:hint="eastAsia" w:ascii="方正仿宋_GBK" w:hAnsi="方正仿宋_GBK" w:eastAsia="方正仿宋_GBK" w:cs="方正仿宋_GBK"/>
          <w:i w:val="0"/>
          <w:iCs w:val="0"/>
          <w:caps w:val="0"/>
          <w:color w:val="auto"/>
          <w:spacing w:val="0"/>
          <w:kern w:val="2"/>
          <w:sz w:val="32"/>
          <w:szCs w:val="32"/>
          <w:shd w:val="clear" w:fill="auto"/>
        </w:rPr>
        <w:t>各区县卫生健康行政部门应认真组织管理分级评价工作，每年向市卫生健康委提交年度工作报告。遇有特殊情况或重大问题，应及时报告。</w:t>
      </w:r>
    </w:p>
    <w:p w14:paraId="28F582FF">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rPr>
      </w:pPr>
    </w:p>
    <w:p w14:paraId="605AF8BA">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lang w:val="en-US" w:eastAsia="zh-CN"/>
        </w:rPr>
        <w:t>第七章 附则</w:t>
      </w:r>
    </w:p>
    <w:p w14:paraId="11CA262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trike w:val="0"/>
          <w:dstrike w:val="0"/>
          <w:color w:val="auto"/>
          <w:kern w:val="2"/>
          <w:sz w:val="32"/>
          <w:szCs w:val="32"/>
        </w:rPr>
      </w:pPr>
      <w:r>
        <w:rPr>
          <w:rFonts w:hint="eastAsia" w:ascii="方正楷体_GBK" w:hAnsi="方正楷体_GBK" w:eastAsia="方正楷体_GBK" w:cs="方正楷体_GBK"/>
          <w:color w:val="auto"/>
          <w:kern w:val="2"/>
          <w:sz w:val="32"/>
          <w:szCs w:val="32"/>
          <w:lang w:val="en-US" w:eastAsia="zh-CN"/>
        </w:rPr>
        <w:t>第三十条</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本规程由市卫生健康委负责解释。</w:t>
      </w:r>
    </w:p>
    <w:p w14:paraId="255D49B5">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bidi="ar"/>
        </w:rPr>
        <w:t>第三十一条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kern w:val="2"/>
          <w:sz w:val="32"/>
          <w:szCs w:val="32"/>
        </w:rPr>
        <w:t>本工作规程自发布之日起实施</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sz w:val="32"/>
          <w:szCs w:val="32"/>
        </w:rPr>
        <w:t>原有相关</w:t>
      </w:r>
      <w:r>
        <w:rPr>
          <w:rFonts w:hint="eastAsia" w:ascii="方正仿宋_GBK" w:hAnsi="方正仿宋_GBK" w:eastAsia="方正仿宋_GBK" w:cs="方正仿宋_GBK"/>
          <w:color w:val="auto"/>
          <w:sz w:val="32"/>
          <w:szCs w:val="32"/>
          <w:lang w:val="en-US" w:eastAsia="zh-CN"/>
        </w:rPr>
        <w:t>文件</w:t>
      </w:r>
      <w:r>
        <w:rPr>
          <w:rFonts w:hint="eastAsia" w:ascii="方正仿宋_GBK" w:hAnsi="方正仿宋_GBK" w:eastAsia="方正仿宋_GBK" w:cs="方正仿宋_GBK"/>
          <w:color w:val="auto"/>
          <w:sz w:val="32"/>
          <w:szCs w:val="32"/>
        </w:rPr>
        <w:t>与本规程不一致的，以本规程为准。</w:t>
      </w:r>
    </w:p>
    <w:sectPr>
      <w:footerReference r:id="rId3" w:type="default"/>
      <w:pgSz w:w="11906" w:h="16838"/>
      <w:pgMar w:top="2098"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KaiTi_GB2312">
    <w:altName w:val="Noto Serif CJK SC"/>
    <w:panose1 w:val="02010609030101010101"/>
    <w:charset w:val="00"/>
    <w:family w:val="roman"/>
    <w:pitch w:val="default"/>
    <w:sig w:usb0="00000000" w:usb1="00000000" w:usb2="00000000" w:usb3="00000000" w:csb0="00040001" w:csb1="00000000"/>
  </w:font>
  <w:font w:name="Noto Serif CJK SC">
    <w:panose1 w:val="02020400000000000000"/>
    <w:charset w:val="86"/>
    <w:family w:val="auto"/>
    <w:pitch w:val="default"/>
    <w:sig w:usb0="30000083" w:usb1="2BDF3C1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姚体简体">
    <w:panose1 w:val="03000509000000000000"/>
    <w:charset w:val="86"/>
    <w:family w:val="auto"/>
    <w:pitch w:val="default"/>
    <w:sig w:usb0="00000001" w:usb1="080E0000" w:usb2="00000000" w:usb3="00000000" w:csb0="00040000" w:csb1="00000000"/>
  </w:font>
  <w:font w:name="方正大标宋繁体">
    <w:panose1 w:val="03000509000000000000"/>
    <w:charset w:val="86"/>
    <w:family w:val="auto"/>
    <w:pitch w:val="default"/>
    <w:sig w:usb0="00000001" w:usb1="080E0000" w:usb2="00000000" w:usb3="00000000" w:csb0="00040001" w:csb1="00000000"/>
  </w:font>
  <w:font w:name="方正少儿繁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康体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宋体">
    <w:panose1 w:val="02000500000000000000"/>
    <w:charset w:val="86"/>
    <w:family w:val="auto"/>
    <w:pitch w:val="default"/>
    <w:sig w:usb0="00000001" w:usb1="28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9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FC4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0FC4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mJlYzkxNTY2NTM0ZTgxYjJjMjU0MTBlNDYxNWMifQ=="/>
    <w:docVar w:name="KSO_WPS_MARK_KEY" w:val="7c1e5621-22a6-4d4e-9de1-054c46af319f"/>
  </w:docVars>
  <w:rsids>
    <w:rsidRoot w:val="37513FB1"/>
    <w:rsid w:val="0012084C"/>
    <w:rsid w:val="00490B57"/>
    <w:rsid w:val="00512A60"/>
    <w:rsid w:val="00537B92"/>
    <w:rsid w:val="005C6C01"/>
    <w:rsid w:val="00625C80"/>
    <w:rsid w:val="006A7284"/>
    <w:rsid w:val="009B3172"/>
    <w:rsid w:val="009D1BC1"/>
    <w:rsid w:val="00C70BE9"/>
    <w:rsid w:val="00C7623F"/>
    <w:rsid w:val="00CC27D6"/>
    <w:rsid w:val="00D6459D"/>
    <w:rsid w:val="00E431BE"/>
    <w:rsid w:val="00F07FB3"/>
    <w:rsid w:val="00F15352"/>
    <w:rsid w:val="00F763AE"/>
    <w:rsid w:val="013E4036"/>
    <w:rsid w:val="022D672E"/>
    <w:rsid w:val="02352139"/>
    <w:rsid w:val="02532994"/>
    <w:rsid w:val="026A2C65"/>
    <w:rsid w:val="028419B4"/>
    <w:rsid w:val="02906FEE"/>
    <w:rsid w:val="02907D0A"/>
    <w:rsid w:val="02B74322"/>
    <w:rsid w:val="02CE26DD"/>
    <w:rsid w:val="03220893"/>
    <w:rsid w:val="03291E76"/>
    <w:rsid w:val="033826FF"/>
    <w:rsid w:val="03755CC2"/>
    <w:rsid w:val="037B4621"/>
    <w:rsid w:val="037C356F"/>
    <w:rsid w:val="039321EB"/>
    <w:rsid w:val="03BE05D5"/>
    <w:rsid w:val="03D27B67"/>
    <w:rsid w:val="0415654B"/>
    <w:rsid w:val="042A29F9"/>
    <w:rsid w:val="04613238"/>
    <w:rsid w:val="04622C61"/>
    <w:rsid w:val="04C73402"/>
    <w:rsid w:val="04C80BE4"/>
    <w:rsid w:val="04D32D6A"/>
    <w:rsid w:val="04D72910"/>
    <w:rsid w:val="0506150F"/>
    <w:rsid w:val="051E65A4"/>
    <w:rsid w:val="05383135"/>
    <w:rsid w:val="0555463F"/>
    <w:rsid w:val="05C435A6"/>
    <w:rsid w:val="05C72273"/>
    <w:rsid w:val="05C8699E"/>
    <w:rsid w:val="05E74AB7"/>
    <w:rsid w:val="05F06849"/>
    <w:rsid w:val="05F9161B"/>
    <w:rsid w:val="06361E3F"/>
    <w:rsid w:val="06387F54"/>
    <w:rsid w:val="06424338"/>
    <w:rsid w:val="065B4F4C"/>
    <w:rsid w:val="0683282F"/>
    <w:rsid w:val="0688310B"/>
    <w:rsid w:val="0689390A"/>
    <w:rsid w:val="06C53665"/>
    <w:rsid w:val="06DB44D3"/>
    <w:rsid w:val="0707797C"/>
    <w:rsid w:val="0708395E"/>
    <w:rsid w:val="070F4CE1"/>
    <w:rsid w:val="07B33A02"/>
    <w:rsid w:val="07DA435E"/>
    <w:rsid w:val="08250323"/>
    <w:rsid w:val="08417C86"/>
    <w:rsid w:val="084663F1"/>
    <w:rsid w:val="08584B95"/>
    <w:rsid w:val="08672619"/>
    <w:rsid w:val="086F2474"/>
    <w:rsid w:val="0887517C"/>
    <w:rsid w:val="088907EC"/>
    <w:rsid w:val="08AA16A2"/>
    <w:rsid w:val="0955056D"/>
    <w:rsid w:val="09A41957"/>
    <w:rsid w:val="09BD5B3E"/>
    <w:rsid w:val="09C66337"/>
    <w:rsid w:val="09D24B89"/>
    <w:rsid w:val="09F22014"/>
    <w:rsid w:val="0A126FF3"/>
    <w:rsid w:val="0A4F5301"/>
    <w:rsid w:val="0A563812"/>
    <w:rsid w:val="0A5E7D79"/>
    <w:rsid w:val="0A670558"/>
    <w:rsid w:val="0A6F0367"/>
    <w:rsid w:val="0A8B25F7"/>
    <w:rsid w:val="0AA6433A"/>
    <w:rsid w:val="0AE26F21"/>
    <w:rsid w:val="0AF15C79"/>
    <w:rsid w:val="0B6A16DA"/>
    <w:rsid w:val="0BA437EF"/>
    <w:rsid w:val="0BC814B2"/>
    <w:rsid w:val="0C4A44F7"/>
    <w:rsid w:val="0C6E455D"/>
    <w:rsid w:val="0C8C24F7"/>
    <w:rsid w:val="0CA052F1"/>
    <w:rsid w:val="0CB42738"/>
    <w:rsid w:val="0CD44A40"/>
    <w:rsid w:val="0CF734FA"/>
    <w:rsid w:val="0CF96DAD"/>
    <w:rsid w:val="0D4E2564"/>
    <w:rsid w:val="0D97574D"/>
    <w:rsid w:val="0DA31515"/>
    <w:rsid w:val="0DC1065A"/>
    <w:rsid w:val="0DCD4AD7"/>
    <w:rsid w:val="0DD51C7C"/>
    <w:rsid w:val="0DEE5526"/>
    <w:rsid w:val="0DF97656"/>
    <w:rsid w:val="0E336D77"/>
    <w:rsid w:val="0E3B2037"/>
    <w:rsid w:val="0E533AC7"/>
    <w:rsid w:val="0E5D2EA2"/>
    <w:rsid w:val="0E5E7BA3"/>
    <w:rsid w:val="0F50591F"/>
    <w:rsid w:val="0F952FBB"/>
    <w:rsid w:val="0FBF048D"/>
    <w:rsid w:val="0FCE12B9"/>
    <w:rsid w:val="0FF13988"/>
    <w:rsid w:val="0FF37A64"/>
    <w:rsid w:val="0FFC4FD8"/>
    <w:rsid w:val="10B06242"/>
    <w:rsid w:val="11096837"/>
    <w:rsid w:val="110A4363"/>
    <w:rsid w:val="11127826"/>
    <w:rsid w:val="11177021"/>
    <w:rsid w:val="112A22DF"/>
    <w:rsid w:val="112B32C6"/>
    <w:rsid w:val="115E39E4"/>
    <w:rsid w:val="119D1227"/>
    <w:rsid w:val="11D1631B"/>
    <w:rsid w:val="11D17AE4"/>
    <w:rsid w:val="11F65EC4"/>
    <w:rsid w:val="125E0526"/>
    <w:rsid w:val="1279351E"/>
    <w:rsid w:val="12812073"/>
    <w:rsid w:val="12B401CA"/>
    <w:rsid w:val="12D5060E"/>
    <w:rsid w:val="12E1397D"/>
    <w:rsid w:val="130077D1"/>
    <w:rsid w:val="130C5756"/>
    <w:rsid w:val="131D2047"/>
    <w:rsid w:val="133E1020"/>
    <w:rsid w:val="13876B4A"/>
    <w:rsid w:val="13A94BBA"/>
    <w:rsid w:val="13C7488E"/>
    <w:rsid w:val="13DD3BE7"/>
    <w:rsid w:val="13FE04E6"/>
    <w:rsid w:val="14004503"/>
    <w:rsid w:val="142552BA"/>
    <w:rsid w:val="14434ED8"/>
    <w:rsid w:val="145E6307"/>
    <w:rsid w:val="1471445F"/>
    <w:rsid w:val="149D5D56"/>
    <w:rsid w:val="14C0338F"/>
    <w:rsid w:val="14D234BD"/>
    <w:rsid w:val="14D82AF3"/>
    <w:rsid w:val="1502683D"/>
    <w:rsid w:val="151671F4"/>
    <w:rsid w:val="15290710"/>
    <w:rsid w:val="15310E47"/>
    <w:rsid w:val="15623F3D"/>
    <w:rsid w:val="157C4817"/>
    <w:rsid w:val="157F40AD"/>
    <w:rsid w:val="15A37B93"/>
    <w:rsid w:val="15C35624"/>
    <w:rsid w:val="15C909CB"/>
    <w:rsid w:val="15F33BA3"/>
    <w:rsid w:val="16080F27"/>
    <w:rsid w:val="160E6673"/>
    <w:rsid w:val="16217EAF"/>
    <w:rsid w:val="164E3F36"/>
    <w:rsid w:val="1651520E"/>
    <w:rsid w:val="16A8521B"/>
    <w:rsid w:val="16AD7FC5"/>
    <w:rsid w:val="16D2071E"/>
    <w:rsid w:val="16DC7106"/>
    <w:rsid w:val="16F644F8"/>
    <w:rsid w:val="17412D15"/>
    <w:rsid w:val="17655333"/>
    <w:rsid w:val="1773313D"/>
    <w:rsid w:val="177B5CB0"/>
    <w:rsid w:val="17AA6439"/>
    <w:rsid w:val="17B3018C"/>
    <w:rsid w:val="182D5AF2"/>
    <w:rsid w:val="18306D61"/>
    <w:rsid w:val="18B41F58"/>
    <w:rsid w:val="18F74950"/>
    <w:rsid w:val="19187C8C"/>
    <w:rsid w:val="19520625"/>
    <w:rsid w:val="195552DD"/>
    <w:rsid w:val="19616ABA"/>
    <w:rsid w:val="198D38F1"/>
    <w:rsid w:val="19B85F28"/>
    <w:rsid w:val="19C2765B"/>
    <w:rsid w:val="19CF7AD2"/>
    <w:rsid w:val="19D64F94"/>
    <w:rsid w:val="19DD65BF"/>
    <w:rsid w:val="1AAB010A"/>
    <w:rsid w:val="1AC47300"/>
    <w:rsid w:val="1AD5725E"/>
    <w:rsid w:val="1AF12AD2"/>
    <w:rsid w:val="1B2A119C"/>
    <w:rsid w:val="1B310A7C"/>
    <w:rsid w:val="1B4279E9"/>
    <w:rsid w:val="1B740D26"/>
    <w:rsid w:val="1BA37842"/>
    <w:rsid w:val="1BB85220"/>
    <w:rsid w:val="1BB972CD"/>
    <w:rsid w:val="1BDF043D"/>
    <w:rsid w:val="1BE12367"/>
    <w:rsid w:val="1BE53946"/>
    <w:rsid w:val="1BE679CB"/>
    <w:rsid w:val="1C503CB6"/>
    <w:rsid w:val="1C647B62"/>
    <w:rsid w:val="1CCD1CD3"/>
    <w:rsid w:val="1CD62D1C"/>
    <w:rsid w:val="1CDB6B83"/>
    <w:rsid w:val="1D48660A"/>
    <w:rsid w:val="1D842FB4"/>
    <w:rsid w:val="1D965CF8"/>
    <w:rsid w:val="1DDB36A5"/>
    <w:rsid w:val="1E332E93"/>
    <w:rsid w:val="1E4C175D"/>
    <w:rsid w:val="1E826050"/>
    <w:rsid w:val="1E9105F3"/>
    <w:rsid w:val="1EC235A4"/>
    <w:rsid w:val="1EE67F6C"/>
    <w:rsid w:val="1EFD703B"/>
    <w:rsid w:val="1F3F4963"/>
    <w:rsid w:val="1F416F11"/>
    <w:rsid w:val="1F8B663F"/>
    <w:rsid w:val="1FB2308A"/>
    <w:rsid w:val="1FE872EE"/>
    <w:rsid w:val="1FE90A70"/>
    <w:rsid w:val="201B70ED"/>
    <w:rsid w:val="20292B81"/>
    <w:rsid w:val="203537D9"/>
    <w:rsid w:val="203D0EAB"/>
    <w:rsid w:val="205B2B3D"/>
    <w:rsid w:val="20801E62"/>
    <w:rsid w:val="20870F2C"/>
    <w:rsid w:val="20973656"/>
    <w:rsid w:val="20BE1290"/>
    <w:rsid w:val="20D34741"/>
    <w:rsid w:val="21072D49"/>
    <w:rsid w:val="213B6F87"/>
    <w:rsid w:val="21B616FD"/>
    <w:rsid w:val="21D86153"/>
    <w:rsid w:val="221525B4"/>
    <w:rsid w:val="221B67F2"/>
    <w:rsid w:val="221E1FA8"/>
    <w:rsid w:val="22373F6D"/>
    <w:rsid w:val="223F57F7"/>
    <w:rsid w:val="22510D56"/>
    <w:rsid w:val="225A024A"/>
    <w:rsid w:val="225D7C40"/>
    <w:rsid w:val="227574C4"/>
    <w:rsid w:val="22855306"/>
    <w:rsid w:val="22FB6CFA"/>
    <w:rsid w:val="230A61B6"/>
    <w:rsid w:val="235C3FCE"/>
    <w:rsid w:val="23671972"/>
    <w:rsid w:val="23896427"/>
    <w:rsid w:val="23B61168"/>
    <w:rsid w:val="23DF3594"/>
    <w:rsid w:val="23E46E90"/>
    <w:rsid w:val="23FD7494"/>
    <w:rsid w:val="240E6311"/>
    <w:rsid w:val="24241A83"/>
    <w:rsid w:val="242B6DC7"/>
    <w:rsid w:val="2438480C"/>
    <w:rsid w:val="244044C8"/>
    <w:rsid w:val="24A013AD"/>
    <w:rsid w:val="24AF242C"/>
    <w:rsid w:val="24CB49F8"/>
    <w:rsid w:val="24E60286"/>
    <w:rsid w:val="24FB6501"/>
    <w:rsid w:val="25115F20"/>
    <w:rsid w:val="254F53D8"/>
    <w:rsid w:val="255C54F7"/>
    <w:rsid w:val="25BF330C"/>
    <w:rsid w:val="25D36F91"/>
    <w:rsid w:val="25E56288"/>
    <w:rsid w:val="261D397E"/>
    <w:rsid w:val="262E5554"/>
    <w:rsid w:val="26350C63"/>
    <w:rsid w:val="266D7691"/>
    <w:rsid w:val="268209D1"/>
    <w:rsid w:val="26965837"/>
    <w:rsid w:val="26CE2FDE"/>
    <w:rsid w:val="26D454BB"/>
    <w:rsid w:val="27040920"/>
    <w:rsid w:val="27196A18"/>
    <w:rsid w:val="272929A0"/>
    <w:rsid w:val="27341AB2"/>
    <w:rsid w:val="27670D98"/>
    <w:rsid w:val="277E18F6"/>
    <w:rsid w:val="27934E66"/>
    <w:rsid w:val="27B36AC8"/>
    <w:rsid w:val="27E00BFC"/>
    <w:rsid w:val="28521201"/>
    <w:rsid w:val="287026D3"/>
    <w:rsid w:val="2890329C"/>
    <w:rsid w:val="2967428C"/>
    <w:rsid w:val="296A5FA3"/>
    <w:rsid w:val="297C6E7A"/>
    <w:rsid w:val="29967A1D"/>
    <w:rsid w:val="29A5248A"/>
    <w:rsid w:val="29E66DBA"/>
    <w:rsid w:val="2A3C286D"/>
    <w:rsid w:val="2A3C4B11"/>
    <w:rsid w:val="2A6735E2"/>
    <w:rsid w:val="2A7C2741"/>
    <w:rsid w:val="2A890BF1"/>
    <w:rsid w:val="2AB904D2"/>
    <w:rsid w:val="2B2A70E1"/>
    <w:rsid w:val="2B47559E"/>
    <w:rsid w:val="2BA82595"/>
    <w:rsid w:val="2BE12126"/>
    <w:rsid w:val="2BF16154"/>
    <w:rsid w:val="2BF26151"/>
    <w:rsid w:val="2C496F21"/>
    <w:rsid w:val="2C4E4260"/>
    <w:rsid w:val="2C676228"/>
    <w:rsid w:val="2C861B71"/>
    <w:rsid w:val="2C9E76A6"/>
    <w:rsid w:val="2CC24E56"/>
    <w:rsid w:val="2CC536E8"/>
    <w:rsid w:val="2CEB696E"/>
    <w:rsid w:val="2CED6F1C"/>
    <w:rsid w:val="2D300033"/>
    <w:rsid w:val="2D3E65C1"/>
    <w:rsid w:val="2D7D7238"/>
    <w:rsid w:val="2DA46A2A"/>
    <w:rsid w:val="2DB66DC8"/>
    <w:rsid w:val="2DC7163F"/>
    <w:rsid w:val="2E855C33"/>
    <w:rsid w:val="2ED94DC5"/>
    <w:rsid w:val="2F3B02D6"/>
    <w:rsid w:val="2F447050"/>
    <w:rsid w:val="2F4608DE"/>
    <w:rsid w:val="2F5908BB"/>
    <w:rsid w:val="2FA86D99"/>
    <w:rsid w:val="2FE20881"/>
    <w:rsid w:val="30022E07"/>
    <w:rsid w:val="305C73EB"/>
    <w:rsid w:val="306C1866"/>
    <w:rsid w:val="30754FE0"/>
    <w:rsid w:val="30DD6F16"/>
    <w:rsid w:val="311947C7"/>
    <w:rsid w:val="312E32CE"/>
    <w:rsid w:val="31780A25"/>
    <w:rsid w:val="31B3245B"/>
    <w:rsid w:val="31EA3E28"/>
    <w:rsid w:val="31EA537C"/>
    <w:rsid w:val="31F55D59"/>
    <w:rsid w:val="31F73E44"/>
    <w:rsid w:val="320A2FBB"/>
    <w:rsid w:val="322702B0"/>
    <w:rsid w:val="326064C2"/>
    <w:rsid w:val="326446F7"/>
    <w:rsid w:val="32C72FDB"/>
    <w:rsid w:val="32CC0FF0"/>
    <w:rsid w:val="33041BDB"/>
    <w:rsid w:val="33150E8D"/>
    <w:rsid w:val="333C7F24"/>
    <w:rsid w:val="335057F2"/>
    <w:rsid w:val="33A03A3D"/>
    <w:rsid w:val="33E528C4"/>
    <w:rsid w:val="33FE767E"/>
    <w:rsid w:val="34312AE3"/>
    <w:rsid w:val="34510295"/>
    <w:rsid w:val="34AC70A4"/>
    <w:rsid w:val="34CF115F"/>
    <w:rsid w:val="34FE716C"/>
    <w:rsid w:val="350D2250"/>
    <w:rsid w:val="35321FFC"/>
    <w:rsid w:val="356101B0"/>
    <w:rsid w:val="35B310FE"/>
    <w:rsid w:val="35D075DA"/>
    <w:rsid w:val="36410697"/>
    <w:rsid w:val="3683559F"/>
    <w:rsid w:val="36AF162A"/>
    <w:rsid w:val="36D47C15"/>
    <w:rsid w:val="37157947"/>
    <w:rsid w:val="37274BA1"/>
    <w:rsid w:val="37513FB1"/>
    <w:rsid w:val="37597386"/>
    <w:rsid w:val="37815943"/>
    <w:rsid w:val="37C5320D"/>
    <w:rsid w:val="37FD5278"/>
    <w:rsid w:val="384F5345"/>
    <w:rsid w:val="38547B3D"/>
    <w:rsid w:val="385950D4"/>
    <w:rsid w:val="385E6F91"/>
    <w:rsid w:val="38725A78"/>
    <w:rsid w:val="38A36211"/>
    <w:rsid w:val="38B45978"/>
    <w:rsid w:val="38CC5B49"/>
    <w:rsid w:val="38D96404"/>
    <w:rsid w:val="38E52FC3"/>
    <w:rsid w:val="398E0DAD"/>
    <w:rsid w:val="399F35C7"/>
    <w:rsid w:val="39A25478"/>
    <w:rsid w:val="39D73CD5"/>
    <w:rsid w:val="3A14221F"/>
    <w:rsid w:val="3A32714E"/>
    <w:rsid w:val="3A6D20CA"/>
    <w:rsid w:val="3A9E2B06"/>
    <w:rsid w:val="3ACA5CB3"/>
    <w:rsid w:val="3AD1263C"/>
    <w:rsid w:val="3AD73F90"/>
    <w:rsid w:val="3AF15731"/>
    <w:rsid w:val="3B29047C"/>
    <w:rsid w:val="3BB13AC4"/>
    <w:rsid w:val="3BF72F78"/>
    <w:rsid w:val="3C030B5F"/>
    <w:rsid w:val="3C0F70FD"/>
    <w:rsid w:val="3C5C43D5"/>
    <w:rsid w:val="3CB03FF1"/>
    <w:rsid w:val="3CB306C1"/>
    <w:rsid w:val="3CBA0457"/>
    <w:rsid w:val="3CBA19ED"/>
    <w:rsid w:val="3CBD21BD"/>
    <w:rsid w:val="3D05378C"/>
    <w:rsid w:val="3D13284B"/>
    <w:rsid w:val="3D1E63F9"/>
    <w:rsid w:val="3D3E6C4C"/>
    <w:rsid w:val="3D3F7D89"/>
    <w:rsid w:val="3D650801"/>
    <w:rsid w:val="3DD237C4"/>
    <w:rsid w:val="3DE12E60"/>
    <w:rsid w:val="3E2E6934"/>
    <w:rsid w:val="3E3E4CBC"/>
    <w:rsid w:val="3E421E1A"/>
    <w:rsid w:val="3E857125"/>
    <w:rsid w:val="3E8932CA"/>
    <w:rsid w:val="3EC52F96"/>
    <w:rsid w:val="3EF6174D"/>
    <w:rsid w:val="3F074690"/>
    <w:rsid w:val="3F294EFE"/>
    <w:rsid w:val="3F2D05D7"/>
    <w:rsid w:val="3F905D0C"/>
    <w:rsid w:val="3FB84854"/>
    <w:rsid w:val="3FCE0ADC"/>
    <w:rsid w:val="3FCF3ECE"/>
    <w:rsid w:val="3FE653E0"/>
    <w:rsid w:val="3FFA6FCF"/>
    <w:rsid w:val="402C1320"/>
    <w:rsid w:val="40484731"/>
    <w:rsid w:val="4058153E"/>
    <w:rsid w:val="40842F0A"/>
    <w:rsid w:val="409121EC"/>
    <w:rsid w:val="409B144D"/>
    <w:rsid w:val="40C5541C"/>
    <w:rsid w:val="416F63FB"/>
    <w:rsid w:val="41A14DE0"/>
    <w:rsid w:val="41AF313C"/>
    <w:rsid w:val="41C04261"/>
    <w:rsid w:val="41E952FF"/>
    <w:rsid w:val="42310E54"/>
    <w:rsid w:val="42793851"/>
    <w:rsid w:val="428A4DF5"/>
    <w:rsid w:val="428E5684"/>
    <w:rsid w:val="4318610D"/>
    <w:rsid w:val="432D497D"/>
    <w:rsid w:val="433350F4"/>
    <w:rsid w:val="43411035"/>
    <w:rsid w:val="435E4672"/>
    <w:rsid w:val="436875ED"/>
    <w:rsid w:val="4387002E"/>
    <w:rsid w:val="43954A4F"/>
    <w:rsid w:val="43E76D75"/>
    <w:rsid w:val="440E50E3"/>
    <w:rsid w:val="44355633"/>
    <w:rsid w:val="444B0DA7"/>
    <w:rsid w:val="44746C5F"/>
    <w:rsid w:val="448A58FD"/>
    <w:rsid w:val="448F3330"/>
    <w:rsid w:val="44C50EEC"/>
    <w:rsid w:val="44DE57F3"/>
    <w:rsid w:val="451C0604"/>
    <w:rsid w:val="4529609D"/>
    <w:rsid w:val="457C2402"/>
    <w:rsid w:val="4581112E"/>
    <w:rsid w:val="45B7128B"/>
    <w:rsid w:val="45C378E2"/>
    <w:rsid w:val="460B4B81"/>
    <w:rsid w:val="462C0726"/>
    <w:rsid w:val="4630216C"/>
    <w:rsid w:val="46395B4F"/>
    <w:rsid w:val="464C7CB3"/>
    <w:rsid w:val="465C09E7"/>
    <w:rsid w:val="466A401F"/>
    <w:rsid w:val="467D120F"/>
    <w:rsid w:val="46A6525F"/>
    <w:rsid w:val="46BA7666"/>
    <w:rsid w:val="46CD28BE"/>
    <w:rsid w:val="470E17FF"/>
    <w:rsid w:val="47124C6E"/>
    <w:rsid w:val="47161D36"/>
    <w:rsid w:val="4722642E"/>
    <w:rsid w:val="472D6CFB"/>
    <w:rsid w:val="474715A0"/>
    <w:rsid w:val="477F6703"/>
    <w:rsid w:val="478868F1"/>
    <w:rsid w:val="478D2009"/>
    <w:rsid w:val="479A7313"/>
    <w:rsid w:val="47C86EB4"/>
    <w:rsid w:val="47FB0528"/>
    <w:rsid w:val="47FB7D4B"/>
    <w:rsid w:val="4817230C"/>
    <w:rsid w:val="482376A1"/>
    <w:rsid w:val="48652B5B"/>
    <w:rsid w:val="4898447F"/>
    <w:rsid w:val="48BC27DE"/>
    <w:rsid w:val="48C12FCF"/>
    <w:rsid w:val="48CE799C"/>
    <w:rsid w:val="49034E46"/>
    <w:rsid w:val="49312E67"/>
    <w:rsid w:val="494A3BC9"/>
    <w:rsid w:val="4968786D"/>
    <w:rsid w:val="499213C4"/>
    <w:rsid w:val="49B915C7"/>
    <w:rsid w:val="4A292946"/>
    <w:rsid w:val="4A5D55DF"/>
    <w:rsid w:val="4A5E09B1"/>
    <w:rsid w:val="4AC919AC"/>
    <w:rsid w:val="4B9C5BF4"/>
    <w:rsid w:val="4BAE3E9F"/>
    <w:rsid w:val="4C571038"/>
    <w:rsid w:val="4C8B6D53"/>
    <w:rsid w:val="4CB437B9"/>
    <w:rsid w:val="4CB72C0E"/>
    <w:rsid w:val="4CD65C74"/>
    <w:rsid w:val="4D270FE3"/>
    <w:rsid w:val="4D44414D"/>
    <w:rsid w:val="4D7F22D1"/>
    <w:rsid w:val="4DFC2655"/>
    <w:rsid w:val="4DFC6A89"/>
    <w:rsid w:val="4E0A21A8"/>
    <w:rsid w:val="4E0C4D7C"/>
    <w:rsid w:val="4E3F41C1"/>
    <w:rsid w:val="4E4B3A01"/>
    <w:rsid w:val="4E956657"/>
    <w:rsid w:val="4F15351C"/>
    <w:rsid w:val="4FC955E3"/>
    <w:rsid w:val="500A1E16"/>
    <w:rsid w:val="50142C23"/>
    <w:rsid w:val="502A6797"/>
    <w:rsid w:val="50804667"/>
    <w:rsid w:val="50B65434"/>
    <w:rsid w:val="50BC3FFA"/>
    <w:rsid w:val="50D642CD"/>
    <w:rsid w:val="50DA0C2F"/>
    <w:rsid w:val="512F5729"/>
    <w:rsid w:val="51D931E1"/>
    <w:rsid w:val="51EC6401"/>
    <w:rsid w:val="52023A75"/>
    <w:rsid w:val="52215F84"/>
    <w:rsid w:val="525E12E0"/>
    <w:rsid w:val="53020B5F"/>
    <w:rsid w:val="530B579C"/>
    <w:rsid w:val="53492C72"/>
    <w:rsid w:val="53B907E9"/>
    <w:rsid w:val="53D911FF"/>
    <w:rsid w:val="54133125"/>
    <w:rsid w:val="54137A32"/>
    <w:rsid w:val="5422066E"/>
    <w:rsid w:val="54450CC0"/>
    <w:rsid w:val="545674AE"/>
    <w:rsid w:val="54CA79B6"/>
    <w:rsid w:val="54EA5BDF"/>
    <w:rsid w:val="550E2C37"/>
    <w:rsid w:val="552A24C0"/>
    <w:rsid w:val="552B6E96"/>
    <w:rsid w:val="553F5254"/>
    <w:rsid w:val="55564A1D"/>
    <w:rsid w:val="55E27955"/>
    <w:rsid w:val="55EA33B8"/>
    <w:rsid w:val="563A2E73"/>
    <w:rsid w:val="56462084"/>
    <w:rsid w:val="5666213B"/>
    <w:rsid w:val="56665BE2"/>
    <w:rsid w:val="56AF4273"/>
    <w:rsid w:val="56EB6E93"/>
    <w:rsid w:val="57350B40"/>
    <w:rsid w:val="574B7E86"/>
    <w:rsid w:val="57580A15"/>
    <w:rsid w:val="57693F57"/>
    <w:rsid w:val="579B743A"/>
    <w:rsid w:val="579C3EE5"/>
    <w:rsid w:val="57A37AC1"/>
    <w:rsid w:val="57AD1CC8"/>
    <w:rsid w:val="57B967F3"/>
    <w:rsid w:val="57E7606B"/>
    <w:rsid w:val="57F56557"/>
    <w:rsid w:val="58560682"/>
    <w:rsid w:val="586072CA"/>
    <w:rsid w:val="587325B0"/>
    <w:rsid w:val="588A4538"/>
    <w:rsid w:val="58945007"/>
    <w:rsid w:val="58A43CF2"/>
    <w:rsid w:val="58C80CA0"/>
    <w:rsid w:val="58CA511D"/>
    <w:rsid w:val="58F707EF"/>
    <w:rsid w:val="590C4C38"/>
    <w:rsid w:val="592479B7"/>
    <w:rsid w:val="5971533A"/>
    <w:rsid w:val="597A6272"/>
    <w:rsid w:val="5997602A"/>
    <w:rsid w:val="59A02016"/>
    <w:rsid w:val="59C10955"/>
    <w:rsid w:val="59C53740"/>
    <w:rsid w:val="59D150D0"/>
    <w:rsid w:val="5A284B28"/>
    <w:rsid w:val="5A2D2819"/>
    <w:rsid w:val="5A4512FA"/>
    <w:rsid w:val="5A5F446F"/>
    <w:rsid w:val="5A6C31A6"/>
    <w:rsid w:val="5A7C4B7B"/>
    <w:rsid w:val="5A8525BC"/>
    <w:rsid w:val="5B180907"/>
    <w:rsid w:val="5B2950C8"/>
    <w:rsid w:val="5B2B24A8"/>
    <w:rsid w:val="5B3110A7"/>
    <w:rsid w:val="5B414ABB"/>
    <w:rsid w:val="5B685682"/>
    <w:rsid w:val="5B9F5110"/>
    <w:rsid w:val="5BA570A4"/>
    <w:rsid w:val="5BC05BE2"/>
    <w:rsid w:val="5BDA3ECB"/>
    <w:rsid w:val="5C737378"/>
    <w:rsid w:val="5CB72E51"/>
    <w:rsid w:val="5D094BCE"/>
    <w:rsid w:val="5D0D5D33"/>
    <w:rsid w:val="5D48659B"/>
    <w:rsid w:val="5D490A15"/>
    <w:rsid w:val="5D55206B"/>
    <w:rsid w:val="5D5B393F"/>
    <w:rsid w:val="5D5C6839"/>
    <w:rsid w:val="5D6B43B4"/>
    <w:rsid w:val="5D8B19F2"/>
    <w:rsid w:val="5E60312C"/>
    <w:rsid w:val="5E665390"/>
    <w:rsid w:val="5E725842"/>
    <w:rsid w:val="5E8332A1"/>
    <w:rsid w:val="5EA74A3F"/>
    <w:rsid w:val="5EB1681D"/>
    <w:rsid w:val="5EF7101F"/>
    <w:rsid w:val="5F035D54"/>
    <w:rsid w:val="5F18616D"/>
    <w:rsid w:val="5F1B7EF3"/>
    <w:rsid w:val="5F1C3D7D"/>
    <w:rsid w:val="5F322DE4"/>
    <w:rsid w:val="5F3F2CC3"/>
    <w:rsid w:val="5F6B5D4E"/>
    <w:rsid w:val="5F7E5F8F"/>
    <w:rsid w:val="5FA30045"/>
    <w:rsid w:val="5FC31E3D"/>
    <w:rsid w:val="5FFA36CE"/>
    <w:rsid w:val="5FFE0C08"/>
    <w:rsid w:val="60232576"/>
    <w:rsid w:val="60676409"/>
    <w:rsid w:val="60735BC8"/>
    <w:rsid w:val="60855630"/>
    <w:rsid w:val="60997C8F"/>
    <w:rsid w:val="60B362D7"/>
    <w:rsid w:val="60D0402D"/>
    <w:rsid w:val="60F307EF"/>
    <w:rsid w:val="61054A26"/>
    <w:rsid w:val="610732D2"/>
    <w:rsid w:val="612D7CF4"/>
    <w:rsid w:val="61576B83"/>
    <w:rsid w:val="618C277D"/>
    <w:rsid w:val="619E4EBB"/>
    <w:rsid w:val="61B41E79"/>
    <w:rsid w:val="61F15301"/>
    <w:rsid w:val="620F535B"/>
    <w:rsid w:val="622454C4"/>
    <w:rsid w:val="622779B5"/>
    <w:rsid w:val="62733D8F"/>
    <w:rsid w:val="62984AB9"/>
    <w:rsid w:val="62A0333C"/>
    <w:rsid w:val="62B53781"/>
    <w:rsid w:val="62B67EBC"/>
    <w:rsid w:val="62BA2B9D"/>
    <w:rsid w:val="632605AE"/>
    <w:rsid w:val="633D02EA"/>
    <w:rsid w:val="636D6898"/>
    <w:rsid w:val="63956442"/>
    <w:rsid w:val="63BC5E7A"/>
    <w:rsid w:val="64216B3E"/>
    <w:rsid w:val="647855E3"/>
    <w:rsid w:val="64CA6522"/>
    <w:rsid w:val="64E14C1B"/>
    <w:rsid w:val="650A3824"/>
    <w:rsid w:val="65303157"/>
    <w:rsid w:val="65584219"/>
    <w:rsid w:val="65716883"/>
    <w:rsid w:val="65D7335E"/>
    <w:rsid w:val="65F747F6"/>
    <w:rsid w:val="661510A2"/>
    <w:rsid w:val="66565F58"/>
    <w:rsid w:val="666B5DF1"/>
    <w:rsid w:val="66757296"/>
    <w:rsid w:val="6692067E"/>
    <w:rsid w:val="672E002A"/>
    <w:rsid w:val="67521C4A"/>
    <w:rsid w:val="676A7960"/>
    <w:rsid w:val="67FF2A16"/>
    <w:rsid w:val="68052564"/>
    <w:rsid w:val="681E4104"/>
    <w:rsid w:val="68381054"/>
    <w:rsid w:val="683D513D"/>
    <w:rsid w:val="68732040"/>
    <w:rsid w:val="688D700B"/>
    <w:rsid w:val="68A63417"/>
    <w:rsid w:val="68C60107"/>
    <w:rsid w:val="68C72712"/>
    <w:rsid w:val="68DF5422"/>
    <w:rsid w:val="69047E1C"/>
    <w:rsid w:val="69164E65"/>
    <w:rsid w:val="695753F5"/>
    <w:rsid w:val="69792A24"/>
    <w:rsid w:val="697F058F"/>
    <w:rsid w:val="697F4A36"/>
    <w:rsid w:val="69A00505"/>
    <w:rsid w:val="6AB94D85"/>
    <w:rsid w:val="6ACF60C5"/>
    <w:rsid w:val="6ADD20F0"/>
    <w:rsid w:val="6B456629"/>
    <w:rsid w:val="6B8519A9"/>
    <w:rsid w:val="6BBA0EDB"/>
    <w:rsid w:val="6BBA6316"/>
    <w:rsid w:val="6C003A1F"/>
    <w:rsid w:val="6C073376"/>
    <w:rsid w:val="6C407E5B"/>
    <w:rsid w:val="6C424BE1"/>
    <w:rsid w:val="6C662EBE"/>
    <w:rsid w:val="6CFC1A37"/>
    <w:rsid w:val="6D4D54CB"/>
    <w:rsid w:val="6D675EDF"/>
    <w:rsid w:val="6D925369"/>
    <w:rsid w:val="6DB05FEB"/>
    <w:rsid w:val="6DB4457F"/>
    <w:rsid w:val="6DB536C8"/>
    <w:rsid w:val="6DC805BE"/>
    <w:rsid w:val="6DD05F05"/>
    <w:rsid w:val="6DD05F86"/>
    <w:rsid w:val="6E417689"/>
    <w:rsid w:val="6E88034B"/>
    <w:rsid w:val="6E8C3C5E"/>
    <w:rsid w:val="6EE850E6"/>
    <w:rsid w:val="6EFE3C6C"/>
    <w:rsid w:val="6F563B40"/>
    <w:rsid w:val="6FA6592F"/>
    <w:rsid w:val="6FBC0C0B"/>
    <w:rsid w:val="6FF82288"/>
    <w:rsid w:val="70265C5C"/>
    <w:rsid w:val="704831E6"/>
    <w:rsid w:val="70493834"/>
    <w:rsid w:val="7097361A"/>
    <w:rsid w:val="70A27ED7"/>
    <w:rsid w:val="70CA4C57"/>
    <w:rsid w:val="70E67060"/>
    <w:rsid w:val="7100298B"/>
    <w:rsid w:val="711C60DF"/>
    <w:rsid w:val="71771B4C"/>
    <w:rsid w:val="71912DC7"/>
    <w:rsid w:val="71A73FA6"/>
    <w:rsid w:val="71A92356"/>
    <w:rsid w:val="71C46BA5"/>
    <w:rsid w:val="720B136B"/>
    <w:rsid w:val="7237731A"/>
    <w:rsid w:val="727328FC"/>
    <w:rsid w:val="727F54F1"/>
    <w:rsid w:val="72F1592E"/>
    <w:rsid w:val="73461631"/>
    <w:rsid w:val="734E7EF4"/>
    <w:rsid w:val="73661E78"/>
    <w:rsid w:val="736D7EA9"/>
    <w:rsid w:val="73745F52"/>
    <w:rsid w:val="737B0720"/>
    <w:rsid w:val="737C42B8"/>
    <w:rsid w:val="73840940"/>
    <w:rsid w:val="73AF100B"/>
    <w:rsid w:val="74021E8F"/>
    <w:rsid w:val="742C5350"/>
    <w:rsid w:val="744F4B6A"/>
    <w:rsid w:val="74586738"/>
    <w:rsid w:val="748E5637"/>
    <w:rsid w:val="74A00B42"/>
    <w:rsid w:val="750A6540"/>
    <w:rsid w:val="7543542A"/>
    <w:rsid w:val="755A46D3"/>
    <w:rsid w:val="75755548"/>
    <w:rsid w:val="75970D59"/>
    <w:rsid w:val="765164FC"/>
    <w:rsid w:val="766C0405"/>
    <w:rsid w:val="766D1877"/>
    <w:rsid w:val="76917EC4"/>
    <w:rsid w:val="76A60C9A"/>
    <w:rsid w:val="76AB0A3E"/>
    <w:rsid w:val="76AE3D42"/>
    <w:rsid w:val="76F02DD7"/>
    <w:rsid w:val="76FB02E4"/>
    <w:rsid w:val="770B0629"/>
    <w:rsid w:val="770B18EF"/>
    <w:rsid w:val="77424481"/>
    <w:rsid w:val="774C4832"/>
    <w:rsid w:val="77BE00F6"/>
    <w:rsid w:val="7805379B"/>
    <w:rsid w:val="78616398"/>
    <w:rsid w:val="787327A8"/>
    <w:rsid w:val="787E5677"/>
    <w:rsid w:val="78B817F5"/>
    <w:rsid w:val="78FE671A"/>
    <w:rsid w:val="79072043"/>
    <w:rsid w:val="797B3338"/>
    <w:rsid w:val="79AA79B2"/>
    <w:rsid w:val="79C9286B"/>
    <w:rsid w:val="7A092C03"/>
    <w:rsid w:val="7A17300D"/>
    <w:rsid w:val="7A3E30C3"/>
    <w:rsid w:val="7A5231FB"/>
    <w:rsid w:val="7A612E02"/>
    <w:rsid w:val="7A7B6B26"/>
    <w:rsid w:val="7AD14569"/>
    <w:rsid w:val="7ADD1227"/>
    <w:rsid w:val="7AE112DF"/>
    <w:rsid w:val="7B095F0A"/>
    <w:rsid w:val="7B0F54EB"/>
    <w:rsid w:val="7B3927B8"/>
    <w:rsid w:val="7B402A5C"/>
    <w:rsid w:val="7B661813"/>
    <w:rsid w:val="7B816301"/>
    <w:rsid w:val="7BC325E6"/>
    <w:rsid w:val="7BDF52EF"/>
    <w:rsid w:val="7BFD3595"/>
    <w:rsid w:val="7C0A7857"/>
    <w:rsid w:val="7C416E98"/>
    <w:rsid w:val="7C790E04"/>
    <w:rsid w:val="7CD741C4"/>
    <w:rsid w:val="7D0F5A18"/>
    <w:rsid w:val="7D6444ED"/>
    <w:rsid w:val="7DBB40D2"/>
    <w:rsid w:val="7DE70F9B"/>
    <w:rsid w:val="7E2F6515"/>
    <w:rsid w:val="7E442849"/>
    <w:rsid w:val="7E7E1FBD"/>
    <w:rsid w:val="7EF4286D"/>
    <w:rsid w:val="7F4347C1"/>
    <w:rsid w:val="7F58120E"/>
    <w:rsid w:val="CFD680F3"/>
    <w:rsid w:val="E7FF5266"/>
    <w:rsid w:val="F6F932B8"/>
    <w:rsid w:val="F75B9C49"/>
    <w:rsid w:val="FD7D05DB"/>
    <w:rsid w:val="FFC7576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w:cs="Arial"/>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qFormat/>
    <w:uiPriority w:val="0"/>
    <w:rPr>
      <w:sz w:val="21"/>
      <w:szCs w:val="21"/>
    </w:rPr>
  </w:style>
  <w:style w:type="character" w:customStyle="1" w:styleId="13">
    <w:name w:val="批注文字 Char"/>
    <w:link w:val="2"/>
    <w:qFormat/>
    <w:uiPriority w:val="0"/>
    <w:rPr>
      <w:rFonts w:ascii="Calibri" w:hAnsi="Calibri"/>
      <w:kern w:val="2"/>
      <w:sz w:val="21"/>
      <w:szCs w:val="24"/>
    </w:rPr>
  </w:style>
  <w:style w:type="character" w:customStyle="1" w:styleId="14">
    <w:name w:val="批注框文本 Char"/>
    <w:link w:val="3"/>
    <w:qFormat/>
    <w:uiPriority w:val="0"/>
    <w:rPr>
      <w:rFonts w:ascii="Calibri" w:hAnsi="Calibri"/>
      <w:kern w:val="2"/>
      <w:sz w:val="18"/>
      <w:szCs w:val="18"/>
    </w:rPr>
  </w:style>
  <w:style w:type="character" w:customStyle="1" w:styleId="15">
    <w:name w:val="批注主题 Char"/>
    <w:link w:val="7"/>
    <w:qFormat/>
    <w:uiPriority w:val="0"/>
    <w:rPr>
      <w:rFonts w:ascii="Calibri" w:hAnsi="Calibri"/>
      <w:b/>
      <w:bCs/>
      <w:kern w:val="2"/>
      <w:sz w:val="21"/>
      <w:szCs w:val="24"/>
    </w:rPr>
  </w:style>
  <w:style w:type="character" w:customStyle="1" w:styleId="16">
    <w:name w:val="fontstyle01"/>
    <w:qFormat/>
    <w:uiPriority w:val="0"/>
    <w:rPr>
      <w:rFonts w:hint="default" w:ascii="KaiTi_GB2312" w:hAnsi="KaiTi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4991</Words>
  <Characters>5019</Characters>
  <Lines>35</Lines>
  <Paragraphs>10</Paragraphs>
  <TotalTime>26</TotalTime>
  <ScaleCrop>false</ScaleCrop>
  <LinksUpToDate>false</LinksUpToDate>
  <CharactersWithSpaces>5097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2019-12-11T18:32:00Z</dcterms:created>
  <dc:creator>Administrator</dc:creator>
  <cp:lastModifiedBy>user</cp:lastModifiedBy>
  <cp:lastPrinted>2021-11-26T01:48:00Z</cp:lastPrinted>
  <dcterms:modified xsi:type="dcterms:W3CDTF">2025-10-30T17:10:00Z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3226CBCA38CD3883682B0369647952EB_43</vt:lpwstr>
  </property>
  <property fmtid="{D5CDD505-2E9C-101B-9397-08002B2CF9AE}" pid="4" name="KSOTemplateDocerSaveRecord">
    <vt:lpwstr>eyJoZGlkIjoiYjFjNDAzMjcyZWNlZTBlNzkyZWU2Y2Q4MmM1MjQxNGUiLCJ1c2VySWQiOiIyNTMzMDk0NDQifQ==</vt:lpwstr>
  </property>
</Properties>
</file>